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FF7F1" w14:textId="77777777" w:rsidR="00E91C1B" w:rsidRPr="00B218FD" w:rsidRDefault="002D097E" w:rsidP="00343EA2">
      <w:pPr>
        <w:pStyle w:val="1"/>
        <w:jc w:val="center"/>
        <w:rPr>
          <w:rFonts w:eastAsia="Times New Roman"/>
          <w:b/>
          <w:bCs/>
          <w:lang w:eastAsia="el-GR"/>
        </w:rPr>
      </w:pPr>
      <w:r w:rsidRPr="00B218FD">
        <w:rPr>
          <w:rFonts w:eastAsia="Times New Roman"/>
          <w:b/>
          <w:bCs/>
          <w:lang w:eastAsia="el-GR"/>
        </w:rPr>
        <w:t>ΑΝΑΚΟΙΝΩΣΗ</w:t>
      </w:r>
    </w:p>
    <w:p w14:paraId="25A7ABE7" w14:textId="69CD3112" w:rsidR="00E91C1B" w:rsidRPr="000B636E" w:rsidRDefault="00370746" w:rsidP="000B636E">
      <w:pPr>
        <w:spacing w:line="240" w:lineRule="auto"/>
        <w:jc w:val="both"/>
        <w:rPr>
          <w:rFonts w:ascii="Cambria" w:eastAsia="Times New Roman" w:hAnsi="Cambria"/>
          <w:color w:val="auto"/>
          <w:lang w:eastAsia="el-GR"/>
        </w:rPr>
      </w:pPr>
      <w:r w:rsidRPr="00343EA2">
        <w:rPr>
          <w:rFonts w:ascii="Cambria" w:eastAsia="Times New Roman" w:hAnsi="Cambria" w:hint="cs"/>
          <w:color w:val="auto"/>
          <w:lang w:eastAsia="el-GR"/>
        </w:rPr>
        <w:t>Το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b/>
          <w:bCs/>
          <w:color w:val="auto"/>
          <w:lang w:eastAsia="el-GR"/>
        </w:rPr>
        <w:t>Ινστιτούτο</w:t>
      </w:r>
      <w:r w:rsidRPr="00343EA2">
        <w:rPr>
          <w:rFonts w:ascii="Cambria" w:eastAsia="Times New Roman" w:hAnsi="Cambria"/>
          <w:b/>
          <w:bCs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b/>
          <w:bCs/>
          <w:color w:val="auto"/>
          <w:lang w:eastAsia="el-GR"/>
        </w:rPr>
        <w:t>Εργασίας</w:t>
      </w:r>
      <w:r w:rsidRPr="00343EA2">
        <w:rPr>
          <w:rFonts w:ascii="Cambria" w:eastAsia="Times New Roman" w:hAnsi="Cambria"/>
          <w:b/>
          <w:bCs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b/>
          <w:bCs/>
          <w:color w:val="auto"/>
          <w:lang w:eastAsia="el-GR"/>
        </w:rPr>
        <w:t>της</w:t>
      </w:r>
      <w:r w:rsidRPr="00343EA2">
        <w:rPr>
          <w:rFonts w:ascii="Cambria" w:eastAsia="Times New Roman" w:hAnsi="Cambria"/>
          <w:b/>
          <w:bCs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b/>
          <w:bCs/>
          <w:color w:val="auto"/>
          <w:lang w:eastAsia="el-GR"/>
        </w:rPr>
        <w:t>Γ</w:t>
      </w:r>
      <w:r w:rsidRPr="00343EA2">
        <w:rPr>
          <w:rFonts w:ascii="Cambria" w:eastAsia="Times New Roman" w:hAnsi="Cambria"/>
          <w:b/>
          <w:bCs/>
          <w:color w:val="auto"/>
          <w:lang w:eastAsia="el-GR"/>
        </w:rPr>
        <w:t>.</w:t>
      </w:r>
      <w:r w:rsidRPr="00343EA2">
        <w:rPr>
          <w:rFonts w:ascii="Cambria" w:eastAsia="Times New Roman" w:hAnsi="Cambria" w:hint="cs"/>
          <w:b/>
          <w:bCs/>
          <w:color w:val="auto"/>
          <w:lang w:eastAsia="el-GR"/>
        </w:rPr>
        <w:t>Σ</w:t>
      </w:r>
      <w:r w:rsidRPr="00343EA2">
        <w:rPr>
          <w:rFonts w:ascii="Cambria" w:eastAsia="Times New Roman" w:hAnsi="Cambria"/>
          <w:b/>
          <w:bCs/>
          <w:color w:val="auto"/>
          <w:lang w:eastAsia="el-GR"/>
        </w:rPr>
        <w:t>.</w:t>
      </w:r>
      <w:r w:rsidRPr="00343EA2">
        <w:rPr>
          <w:rFonts w:ascii="Cambria" w:eastAsia="Times New Roman" w:hAnsi="Cambria" w:hint="cs"/>
          <w:b/>
          <w:bCs/>
          <w:color w:val="auto"/>
          <w:lang w:eastAsia="el-GR"/>
        </w:rPr>
        <w:t>Ε</w:t>
      </w:r>
      <w:r w:rsidRPr="00343EA2">
        <w:rPr>
          <w:rFonts w:ascii="Cambria" w:eastAsia="Times New Roman" w:hAnsi="Cambria"/>
          <w:b/>
          <w:bCs/>
          <w:color w:val="auto"/>
          <w:lang w:eastAsia="el-GR"/>
        </w:rPr>
        <w:t>.</w:t>
      </w:r>
      <w:r w:rsidRPr="00343EA2">
        <w:rPr>
          <w:rFonts w:ascii="Cambria" w:eastAsia="Times New Roman" w:hAnsi="Cambria" w:hint="cs"/>
          <w:b/>
          <w:bCs/>
          <w:color w:val="auto"/>
          <w:lang w:eastAsia="el-GR"/>
        </w:rPr>
        <w:t>Ε</w:t>
      </w:r>
      <w:r w:rsidRPr="00343EA2">
        <w:rPr>
          <w:rFonts w:ascii="Cambria" w:eastAsia="Times New Roman" w:hAnsi="Cambria"/>
          <w:b/>
          <w:bCs/>
          <w:color w:val="auto"/>
          <w:lang w:eastAsia="el-GR"/>
        </w:rPr>
        <w:t>. Βορείου Αιγαίου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και </w:t>
      </w:r>
      <w:r w:rsidRPr="00343EA2">
        <w:rPr>
          <w:rFonts w:ascii="Cambria" w:eastAsia="Times New Roman" w:hAnsi="Cambria" w:hint="cs"/>
          <w:color w:val="auto"/>
          <w:lang w:eastAsia="el-GR"/>
        </w:rPr>
        <w:t>το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b/>
          <w:bCs/>
          <w:color w:val="auto"/>
          <w:lang w:eastAsia="el-GR"/>
        </w:rPr>
        <w:t>Εργατικό</w:t>
      </w:r>
      <w:r w:rsidRPr="00343EA2">
        <w:rPr>
          <w:rFonts w:ascii="Cambria" w:eastAsia="Times New Roman" w:hAnsi="Cambria"/>
          <w:b/>
          <w:bCs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b/>
          <w:bCs/>
          <w:color w:val="auto"/>
          <w:lang w:eastAsia="el-GR"/>
        </w:rPr>
        <w:t>Κέντρο</w:t>
      </w:r>
      <w:r w:rsidRPr="00343EA2">
        <w:rPr>
          <w:rFonts w:ascii="Cambria" w:eastAsia="Times New Roman" w:hAnsi="Cambria"/>
          <w:b/>
          <w:bCs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b/>
          <w:bCs/>
          <w:color w:val="auto"/>
          <w:lang w:eastAsia="el-GR"/>
        </w:rPr>
        <w:t>Χ</w:t>
      </w:r>
      <w:r w:rsidRPr="00343EA2">
        <w:rPr>
          <w:rFonts w:ascii="Cambria" w:eastAsia="Times New Roman" w:hAnsi="Cambria"/>
          <w:b/>
          <w:bCs/>
          <w:color w:val="auto"/>
          <w:lang w:eastAsia="el-GR"/>
        </w:rPr>
        <w:t>ίου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, </w:t>
      </w:r>
      <w:r w:rsidRPr="00343EA2">
        <w:rPr>
          <w:rFonts w:ascii="Cambria" w:eastAsia="Times New Roman" w:hAnsi="Cambria" w:hint="cs"/>
          <w:color w:val="auto"/>
          <w:lang w:eastAsia="el-GR"/>
        </w:rPr>
        <w:t>σε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μια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προσπάθεια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ανταπόκρισης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στην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ανάγκη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Πληροφόρησης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και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Συμβουλευτικής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Εργαζομένων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και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Ανέργων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, </w:t>
      </w:r>
      <w:r w:rsidRPr="00343EA2">
        <w:rPr>
          <w:rFonts w:ascii="Cambria" w:eastAsia="Times New Roman" w:hAnsi="Cambria" w:hint="cs"/>
          <w:color w:val="auto"/>
          <w:lang w:eastAsia="el-GR"/>
        </w:rPr>
        <w:t>η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οποία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εντείνεται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σε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μεγάλο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βαθμό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από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τις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πρόσφατες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νομοθετικές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εξελίξεις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, </w:t>
      </w:r>
      <w:r w:rsidRPr="00343EA2">
        <w:rPr>
          <w:rFonts w:ascii="Cambria" w:eastAsia="Times New Roman" w:hAnsi="Cambria" w:hint="cs"/>
          <w:color w:val="auto"/>
          <w:lang w:eastAsia="el-GR"/>
        </w:rPr>
        <w:t>διοργανώνουν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στο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Εργατικό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Κέντρο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Χ</w:t>
      </w:r>
      <w:r w:rsidRPr="00343EA2">
        <w:rPr>
          <w:rFonts w:ascii="Cambria" w:eastAsia="Times New Roman" w:hAnsi="Cambria"/>
          <w:color w:val="auto"/>
          <w:lang w:eastAsia="el-GR"/>
        </w:rPr>
        <w:t>ίου  τ</w:t>
      </w:r>
      <w:r w:rsidR="004F3C80" w:rsidRPr="00343EA2">
        <w:rPr>
          <w:rFonts w:ascii="Cambria" w:eastAsia="Times New Roman" w:hAnsi="Cambria"/>
          <w:color w:val="auto"/>
          <w:lang w:eastAsia="el-GR"/>
        </w:rPr>
        <w:t xml:space="preserve">ην 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παρακάτω δράσ</w:t>
      </w:r>
      <w:r w:rsidR="004F3C80" w:rsidRPr="00343EA2">
        <w:rPr>
          <w:rFonts w:ascii="Cambria" w:eastAsia="Times New Roman" w:hAnsi="Cambria"/>
          <w:color w:val="auto"/>
          <w:lang w:eastAsia="el-GR"/>
        </w:rPr>
        <w:t>η</w:t>
      </w:r>
      <w:r w:rsidR="000B636E">
        <w:rPr>
          <w:rFonts w:ascii="Cambria" w:eastAsia="Times New Roman" w:hAnsi="Cambria"/>
          <w:color w:val="auto"/>
          <w:lang w:eastAsia="el-GR"/>
        </w:rPr>
        <w:t>:</w:t>
      </w:r>
    </w:p>
    <w:p w14:paraId="4DFE7971" w14:textId="496182D8" w:rsidR="000B636E" w:rsidRPr="00A314D9" w:rsidRDefault="009E5247" w:rsidP="00A314D9">
      <w:pPr>
        <w:spacing w:line="240" w:lineRule="auto"/>
        <w:ind w:firstLine="720"/>
        <w:jc w:val="both"/>
        <w:rPr>
          <w:rFonts w:ascii="Cambria" w:hAnsi="Cambria"/>
          <w:b/>
          <w:bCs/>
        </w:rPr>
      </w:pPr>
      <w:r>
        <w:rPr>
          <w:rFonts w:ascii="Cambria" w:eastAsia="Times New Roman" w:hAnsi="Cambria"/>
          <w:b/>
          <w:bCs/>
          <w:color w:val="auto"/>
          <w:lang w:eastAsia="el-GR"/>
        </w:rPr>
        <w:t>Δευτέρα</w:t>
      </w:r>
      <w:r w:rsidR="00A314D9" w:rsidRPr="00A314D9">
        <w:rPr>
          <w:rFonts w:ascii="Cambria" w:eastAsia="Times New Roman" w:hAnsi="Cambria"/>
          <w:b/>
          <w:bCs/>
          <w:color w:val="auto"/>
          <w:lang w:eastAsia="el-GR"/>
        </w:rPr>
        <w:t xml:space="preserve"> </w:t>
      </w:r>
      <w:r>
        <w:rPr>
          <w:rFonts w:ascii="Cambria" w:eastAsia="Times New Roman" w:hAnsi="Cambria"/>
          <w:b/>
          <w:bCs/>
          <w:color w:val="auto"/>
          <w:lang w:eastAsia="el-GR"/>
        </w:rPr>
        <w:t>27 Απριλίου</w:t>
      </w:r>
      <w:r w:rsidR="004A262E">
        <w:rPr>
          <w:rFonts w:ascii="Cambria" w:eastAsia="Times New Roman" w:hAnsi="Cambria"/>
          <w:b/>
          <w:bCs/>
          <w:color w:val="auto"/>
          <w:lang w:eastAsia="el-GR"/>
        </w:rPr>
        <w:t xml:space="preserve"> </w:t>
      </w:r>
      <w:r w:rsidR="00A314D9" w:rsidRPr="00A314D9">
        <w:rPr>
          <w:rFonts w:ascii="Cambria" w:eastAsia="Times New Roman" w:hAnsi="Cambria"/>
          <w:b/>
          <w:bCs/>
          <w:color w:val="auto"/>
          <w:lang w:eastAsia="el-GR"/>
        </w:rPr>
        <w:t xml:space="preserve"> 202</w:t>
      </w:r>
      <w:r>
        <w:rPr>
          <w:rFonts w:ascii="Cambria" w:eastAsia="Times New Roman" w:hAnsi="Cambria"/>
          <w:b/>
          <w:bCs/>
          <w:color w:val="auto"/>
          <w:lang w:eastAsia="el-GR"/>
        </w:rPr>
        <w:t>6</w:t>
      </w:r>
      <w:r w:rsidR="00370746" w:rsidRPr="00A314D9">
        <w:rPr>
          <w:rFonts w:ascii="Cambria" w:eastAsia="Times New Roman" w:hAnsi="Cambria"/>
          <w:b/>
          <w:bCs/>
          <w:color w:val="auto"/>
          <w:lang w:eastAsia="el-GR"/>
        </w:rPr>
        <w:t xml:space="preserve"> </w:t>
      </w:r>
      <w:r w:rsidR="00370746" w:rsidRPr="00A314D9">
        <w:rPr>
          <w:rFonts w:ascii="Cambria" w:hAnsi="Cambria"/>
          <w:b/>
          <w:bCs/>
        </w:rPr>
        <w:t>ώρες 1</w:t>
      </w:r>
      <w:r>
        <w:rPr>
          <w:rFonts w:ascii="Cambria" w:hAnsi="Cambria"/>
          <w:b/>
          <w:bCs/>
        </w:rPr>
        <w:t>6</w:t>
      </w:r>
      <w:r w:rsidR="006D11D9" w:rsidRPr="00A314D9">
        <w:rPr>
          <w:rFonts w:ascii="Cambria" w:hAnsi="Cambria"/>
          <w:b/>
          <w:bCs/>
        </w:rPr>
        <w:t>:</w:t>
      </w:r>
      <w:r w:rsidR="00370746" w:rsidRPr="00A314D9">
        <w:rPr>
          <w:rFonts w:ascii="Cambria" w:hAnsi="Cambria"/>
          <w:b/>
          <w:bCs/>
        </w:rPr>
        <w:t xml:space="preserve">00 – </w:t>
      </w:r>
      <w:r w:rsidR="00016DB6" w:rsidRPr="00A314D9">
        <w:rPr>
          <w:rFonts w:ascii="Cambria" w:hAnsi="Cambria"/>
          <w:b/>
          <w:bCs/>
        </w:rPr>
        <w:t>20</w:t>
      </w:r>
      <w:r w:rsidR="006D11D9" w:rsidRPr="00A314D9">
        <w:rPr>
          <w:rFonts w:ascii="Cambria" w:hAnsi="Cambria"/>
          <w:b/>
          <w:bCs/>
        </w:rPr>
        <w:t>:</w:t>
      </w:r>
      <w:r w:rsidR="00370746" w:rsidRPr="00A314D9">
        <w:rPr>
          <w:rFonts w:ascii="Cambria" w:hAnsi="Cambria"/>
          <w:b/>
          <w:bCs/>
        </w:rPr>
        <w:t>00</w:t>
      </w:r>
    </w:p>
    <w:p w14:paraId="4279B505" w14:textId="378E67A9" w:rsidR="000B636E" w:rsidRDefault="009E5247" w:rsidP="008939E5">
      <w:pPr>
        <w:pStyle w:val="a8"/>
        <w:spacing w:line="240" w:lineRule="auto"/>
        <w:jc w:val="both"/>
        <w:rPr>
          <w:rFonts w:ascii="Cambria" w:eastAsia="Times New Roman" w:hAnsi="Cambria"/>
          <w:b/>
          <w:bCs/>
          <w:color w:val="auto"/>
          <w:lang w:eastAsia="el-GR"/>
        </w:rPr>
      </w:pPr>
      <w:r>
        <w:rPr>
          <w:rFonts w:ascii="Cambria" w:eastAsia="Times New Roman" w:hAnsi="Cambria"/>
          <w:b/>
          <w:bCs/>
          <w:color w:val="auto"/>
          <w:lang w:eastAsia="el-GR"/>
        </w:rPr>
        <w:t>Τρίτη</w:t>
      </w:r>
      <w:r w:rsidR="00CA5084">
        <w:rPr>
          <w:rFonts w:ascii="Cambria" w:eastAsia="Times New Roman" w:hAnsi="Cambria"/>
          <w:b/>
          <w:bCs/>
          <w:color w:val="auto"/>
          <w:lang w:eastAsia="el-GR"/>
        </w:rPr>
        <w:t xml:space="preserve"> </w:t>
      </w:r>
      <w:r>
        <w:rPr>
          <w:rFonts w:ascii="Cambria" w:eastAsia="Times New Roman" w:hAnsi="Cambria"/>
          <w:b/>
          <w:bCs/>
          <w:color w:val="auto"/>
          <w:lang w:eastAsia="el-GR"/>
        </w:rPr>
        <w:t>28</w:t>
      </w:r>
      <w:r w:rsidR="00CA5084">
        <w:rPr>
          <w:rFonts w:ascii="Cambria" w:eastAsia="Times New Roman" w:hAnsi="Cambria"/>
          <w:b/>
          <w:bCs/>
          <w:color w:val="auto"/>
          <w:lang w:eastAsia="el-GR"/>
        </w:rPr>
        <w:t xml:space="preserve"> </w:t>
      </w:r>
      <w:r>
        <w:rPr>
          <w:rFonts w:ascii="Cambria" w:eastAsia="Times New Roman" w:hAnsi="Cambria"/>
          <w:b/>
          <w:bCs/>
          <w:color w:val="auto"/>
          <w:lang w:eastAsia="el-GR"/>
        </w:rPr>
        <w:t>Απριλίου</w:t>
      </w:r>
      <w:r w:rsidR="00A314D9">
        <w:rPr>
          <w:rFonts w:ascii="Cambria" w:eastAsia="Times New Roman" w:hAnsi="Cambria"/>
          <w:b/>
          <w:bCs/>
          <w:color w:val="auto"/>
          <w:lang w:eastAsia="el-GR"/>
        </w:rPr>
        <w:t xml:space="preserve"> 202</w:t>
      </w:r>
      <w:r>
        <w:rPr>
          <w:rFonts w:ascii="Cambria" w:eastAsia="Times New Roman" w:hAnsi="Cambria"/>
          <w:b/>
          <w:bCs/>
          <w:color w:val="auto"/>
          <w:lang w:eastAsia="el-GR"/>
        </w:rPr>
        <w:t>6</w:t>
      </w:r>
      <w:bookmarkStart w:id="0" w:name="_GoBack"/>
      <w:bookmarkEnd w:id="0"/>
      <w:r w:rsidR="000B636E">
        <w:rPr>
          <w:rFonts w:ascii="Cambria" w:eastAsia="Times New Roman" w:hAnsi="Cambria"/>
          <w:b/>
          <w:bCs/>
          <w:color w:val="auto"/>
          <w:lang w:eastAsia="el-GR"/>
        </w:rPr>
        <w:t xml:space="preserve"> ώρες  1</w:t>
      </w:r>
      <w:r w:rsidR="004A262E">
        <w:rPr>
          <w:rFonts w:ascii="Cambria" w:eastAsia="Times New Roman" w:hAnsi="Cambria"/>
          <w:b/>
          <w:bCs/>
          <w:color w:val="auto"/>
          <w:lang w:eastAsia="el-GR"/>
        </w:rPr>
        <w:t>0</w:t>
      </w:r>
      <w:r w:rsidR="000B636E">
        <w:rPr>
          <w:rFonts w:ascii="Cambria" w:eastAsia="Times New Roman" w:hAnsi="Cambria"/>
          <w:b/>
          <w:bCs/>
          <w:color w:val="auto"/>
          <w:lang w:eastAsia="el-GR"/>
        </w:rPr>
        <w:t>:00-1</w:t>
      </w:r>
      <w:r w:rsidR="004A262E">
        <w:rPr>
          <w:rFonts w:ascii="Cambria" w:eastAsia="Times New Roman" w:hAnsi="Cambria"/>
          <w:b/>
          <w:bCs/>
          <w:color w:val="auto"/>
          <w:lang w:eastAsia="el-GR"/>
        </w:rPr>
        <w:t>4</w:t>
      </w:r>
      <w:r w:rsidR="000B636E">
        <w:rPr>
          <w:rFonts w:ascii="Cambria" w:eastAsia="Times New Roman" w:hAnsi="Cambria"/>
          <w:b/>
          <w:bCs/>
          <w:color w:val="auto"/>
          <w:lang w:eastAsia="el-GR"/>
        </w:rPr>
        <w:t>:00</w:t>
      </w:r>
    </w:p>
    <w:p w14:paraId="1EABB626" w14:textId="77777777" w:rsidR="000B636E" w:rsidRDefault="000B636E" w:rsidP="008939E5">
      <w:pPr>
        <w:pStyle w:val="a8"/>
        <w:spacing w:line="240" w:lineRule="auto"/>
        <w:jc w:val="both"/>
        <w:rPr>
          <w:rFonts w:ascii="Cambria" w:hAnsi="Cambria"/>
          <w:b/>
          <w:bCs/>
        </w:rPr>
      </w:pPr>
    </w:p>
    <w:p w14:paraId="2C7A7E1B" w14:textId="32CBE1A7" w:rsidR="00370746" w:rsidRPr="000B636E" w:rsidRDefault="00370746" w:rsidP="000B636E">
      <w:pPr>
        <w:pStyle w:val="a8"/>
        <w:spacing w:line="240" w:lineRule="auto"/>
        <w:ind w:left="0"/>
        <w:jc w:val="both"/>
        <w:rPr>
          <w:rFonts w:ascii="Cambria" w:eastAsia="Times New Roman" w:hAnsi="Cambria"/>
          <w:b/>
          <w:bCs/>
          <w:color w:val="auto"/>
          <w:lang w:eastAsia="el-GR"/>
        </w:rPr>
      </w:pPr>
      <w:r w:rsidRPr="00343EA2">
        <w:rPr>
          <w:rFonts w:ascii="Cambria" w:hAnsi="Cambria"/>
        </w:rPr>
        <w:t>Εκδήλωση Δια Ζώσης</w:t>
      </w:r>
      <w:r w:rsidR="00100D67">
        <w:rPr>
          <w:rFonts w:ascii="Cambria" w:hAnsi="Cambria"/>
        </w:rPr>
        <w:t xml:space="preserve"> Νομικής </w:t>
      </w:r>
      <w:r w:rsidRPr="00343EA2">
        <w:rPr>
          <w:rFonts w:ascii="Cambria" w:hAnsi="Cambria"/>
        </w:rPr>
        <w:t xml:space="preserve"> Πληροφόρησης, όπου θα παρέχονται </w:t>
      </w:r>
      <w:r w:rsidRPr="000B636E">
        <w:rPr>
          <w:rFonts w:ascii="Cambria" w:hAnsi="Cambria"/>
          <w:b/>
          <w:bCs/>
        </w:rPr>
        <w:t>Δωρεάν Υπηρεσίες Νομικής Πληροφόρησης.</w:t>
      </w:r>
    </w:p>
    <w:p w14:paraId="7244ACB2" w14:textId="77777777" w:rsidR="00370746" w:rsidRPr="00343EA2" w:rsidRDefault="00370746" w:rsidP="00370746">
      <w:pPr>
        <w:spacing w:line="240" w:lineRule="auto"/>
        <w:jc w:val="both"/>
        <w:rPr>
          <w:rFonts w:ascii="Cambria" w:eastAsia="Times New Roman" w:hAnsi="Cambria"/>
          <w:color w:val="auto"/>
          <w:lang w:eastAsia="el-GR"/>
        </w:rPr>
      </w:pPr>
      <w:r w:rsidRPr="00343EA2">
        <w:rPr>
          <w:rFonts w:ascii="Cambria" w:eastAsia="Times New Roman" w:hAnsi="Cambria" w:hint="cs"/>
          <w:color w:val="auto"/>
          <w:lang w:eastAsia="el-GR"/>
        </w:rPr>
        <w:t>Νομικοί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του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ΙΝ</w:t>
      </w:r>
      <w:r w:rsidRPr="00343EA2">
        <w:rPr>
          <w:rFonts w:ascii="Cambria" w:eastAsia="Times New Roman" w:hAnsi="Cambria"/>
          <w:color w:val="auto"/>
          <w:lang w:eastAsia="el-GR"/>
        </w:rPr>
        <w:t>.</w:t>
      </w:r>
      <w:r w:rsidRPr="00343EA2">
        <w:rPr>
          <w:rFonts w:ascii="Cambria" w:eastAsia="Times New Roman" w:hAnsi="Cambria" w:hint="cs"/>
          <w:color w:val="auto"/>
          <w:lang w:eastAsia="el-GR"/>
        </w:rPr>
        <w:t>Ε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. / </w:t>
      </w:r>
      <w:r w:rsidRPr="00343EA2">
        <w:rPr>
          <w:rFonts w:ascii="Cambria" w:eastAsia="Times New Roman" w:hAnsi="Cambria" w:hint="cs"/>
          <w:color w:val="auto"/>
          <w:lang w:eastAsia="el-GR"/>
        </w:rPr>
        <w:t>Γ</w:t>
      </w:r>
      <w:r w:rsidRPr="00343EA2">
        <w:rPr>
          <w:rFonts w:ascii="Cambria" w:eastAsia="Times New Roman" w:hAnsi="Cambria"/>
          <w:color w:val="auto"/>
          <w:lang w:eastAsia="el-GR"/>
        </w:rPr>
        <w:t>.</w:t>
      </w:r>
      <w:r w:rsidRPr="00343EA2">
        <w:rPr>
          <w:rFonts w:ascii="Cambria" w:eastAsia="Times New Roman" w:hAnsi="Cambria" w:hint="cs"/>
          <w:color w:val="auto"/>
          <w:lang w:eastAsia="el-GR"/>
        </w:rPr>
        <w:t>Σ</w:t>
      </w:r>
      <w:r w:rsidRPr="00343EA2">
        <w:rPr>
          <w:rFonts w:ascii="Cambria" w:eastAsia="Times New Roman" w:hAnsi="Cambria"/>
          <w:color w:val="auto"/>
          <w:lang w:eastAsia="el-GR"/>
        </w:rPr>
        <w:t>.</w:t>
      </w:r>
      <w:r w:rsidRPr="00343EA2">
        <w:rPr>
          <w:rFonts w:ascii="Cambria" w:eastAsia="Times New Roman" w:hAnsi="Cambria" w:hint="cs"/>
          <w:color w:val="auto"/>
          <w:lang w:eastAsia="el-GR"/>
        </w:rPr>
        <w:t>Ε</w:t>
      </w:r>
      <w:r w:rsidRPr="00343EA2">
        <w:rPr>
          <w:rFonts w:ascii="Cambria" w:eastAsia="Times New Roman" w:hAnsi="Cambria"/>
          <w:color w:val="auto"/>
          <w:lang w:eastAsia="el-GR"/>
        </w:rPr>
        <w:t>.</w:t>
      </w:r>
      <w:r w:rsidRPr="00343EA2">
        <w:rPr>
          <w:rFonts w:ascii="Cambria" w:eastAsia="Times New Roman" w:hAnsi="Cambria" w:hint="cs"/>
          <w:color w:val="auto"/>
          <w:lang w:eastAsia="el-GR"/>
        </w:rPr>
        <w:t>Ε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. </w:t>
      </w:r>
      <w:r w:rsidRPr="00343EA2">
        <w:rPr>
          <w:rFonts w:ascii="Cambria" w:eastAsia="Times New Roman" w:hAnsi="Cambria" w:hint="cs"/>
          <w:color w:val="auto"/>
          <w:lang w:eastAsia="el-GR"/>
        </w:rPr>
        <w:t>θα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απαντούν</w:t>
      </w:r>
      <w:r w:rsidR="00DB6CF6" w:rsidRPr="00343EA2">
        <w:rPr>
          <w:rFonts w:ascii="Cambria" w:eastAsia="Times New Roman" w:hAnsi="Cambria"/>
          <w:color w:val="auto"/>
          <w:lang w:eastAsia="el-GR"/>
        </w:rPr>
        <w:t xml:space="preserve"> (ατομικά)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σε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ερωτήματα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και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προβληματισμούς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σχετικά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με</w:t>
      </w:r>
      <w:r w:rsidRPr="00343EA2">
        <w:rPr>
          <w:rFonts w:ascii="Cambria" w:eastAsia="Times New Roman" w:hAnsi="Cambria"/>
          <w:color w:val="auto"/>
          <w:lang w:eastAsia="el-GR"/>
        </w:rPr>
        <w:t>:</w:t>
      </w:r>
    </w:p>
    <w:p w14:paraId="4FA20F2A" w14:textId="77777777" w:rsidR="00370746" w:rsidRPr="00343EA2" w:rsidRDefault="00370746" w:rsidP="00370746">
      <w:pPr>
        <w:spacing w:line="240" w:lineRule="auto"/>
        <w:jc w:val="both"/>
        <w:rPr>
          <w:rFonts w:ascii="Cambria" w:eastAsia="Times New Roman" w:hAnsi="Cambria"/>
          <w:color w:val="auto"/>
          <w:lang w:eastAsia="el-GR"/>
        </w:rPr>
      </w:pPr>
      <w:r w:rsidRPr="00343EA2">
        <w:rPr>
          <w:rFonts w:ascii="Cambria" w:eastAsia="Times New Roman" w:hAnsi="Cambria" w:hint="cs"/>
          <w:color w:val="auto"/>
          <w:lang w:eastAsia="el-GR"/>
        </w:rPr>
        <w:t>Α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. </w:t>
      </w:r>
      <w:r w:rsidRPr="000B636E">
        <w:rPr>
          <w:rFonts w:ascii="Cambria" w:eastAsia="Times New Roman" w:hAnsi="Cambria" w:hint="cs"/>
          <w:b/>
          <w:bCs/>
          <w:color w:val="auto"/>
          <w:lang w:eastAsia="el-GR"/>
        </w:rPr>
        <w:t>το</w:t>
      </w:r>
      <w:r w:rsidRPr="000B636E">
        <w:rPr>
          <w:rFonts w:ascii="Cambria" w:eastAsia="Times New Roman" w:hAnsi="Cambria"/>
          <w:b/>
          <w:bCs/>
          <w:color w:val="auto"/>
          <w:lang w:eastAsia="el-GR"/>
        </w:rPr>
        <w:t xml:space="preserve"> </w:t>
      </w:r>
      <w:r w:rsidRPr="000B636E">
        <w:rPr>
          <w:rFonts w:ascii="Cambria" w:eastAsia="Times New Roman" w:hAnsi="Cambria" w:hint="cs"/>
          <w:b/>
          <w:bCs/>
          <w:color w:val="auto"/>
          <w:lang w:eastAsia="el-GR"/>
        </w:rPr>
        <w:t>Κοινωνικοασφαλιστικό</w:t>
      </w:r>
      <w:r w:rsidRPr="000B636E">
        <w:rPr>
          <w:rFonts w:ascii="Cambria" w:eastAsia="Times New Roman" w:hAnsi="Cambria"/>
          <w:b/>
          <w:bCs/>
          <w:color w:val="auto"/>
          <w:lang w:eastAsia="el-GR"/>
        </w:rPr>
        <w:t xml:space="preserve"> </w:t>
      </w:r>
      <w:r w:rsidRPr="000B636E">
        <w:rPr>
          <w:rFonts w:ascii="Cambria" w:eastAsia="Times New Roman" w:hAnsi="Cambria" w:hint="cs"/>
          <w:b/>
          <w:bCs/>
          <w:color w:val="auto"/>
          <w:lang w:eastAsia="el-GR"/>
        </w:rPr>
        <w:t>Σύστημα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ασφαλισμένων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όλων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των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ταμείων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(</w:t>
      </w:r>
      <w:r w:rsidRPr="00343EA2">
        <w:rPr>
          <w:rFonts w:ascii="Cambria" w:eastAsia="Times New Roman" w:hAnsi="Cambria" w:hint="cs"/>
          <w:color w:val="auto"/>
          <w:lang w:eastAsia="el-GR"/>
        </w:rPr>
        <w:t>ΙΚΑ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, </w:t>
      </w:r>
      <w:r w:rsidRPr="00343EA2">
        <w:rPr>
          <w:rFonts w:ascii="Cambria" w:eastAsia="Times New Roman" w:hAnsi="Cambria" w:hint="cs"/>
          <w:color w:val="auto"/>
          <w:lang w:eastAsia="el-GR"/>
        </w:rPr>
        <w:t>ΔΗΜΟΣΙΟ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, </w:t>
      </w:r>
      <w:r w:rsidRPr="00343EA2">
        <w:rPr>
          <w:rFonts w:ascii="Cambria" w:eastAsia="Times New Roman" w:hAnsi="Cambria" w:hint="cs"/>
          <w:color w:val="auto"/>
          <w:lang w:eastAsia="el-GR"/>
        </w:rPr>
        <w:t>ΟΑΕΕ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, </w:t>
      </w:r>
      <w:r w:rsidRPr="00343EA2">
        <w:rPr>
          <w:rFonts w:ascii="Cambria" w:eastAsia="Times New Roman" w:hAnsi="Cambria" w:hint="cs"/>
          <w:color w:val="auto"/>
          <w:lang w:eastAsia="el-GR"/>
        </w:rPr>
        <w:t>κ</w:t>
      </w:r>
      <w:r w:rsidRPr="00343EA2">
        <w:rPr>
          <w:rFonts w:ascii="Cambria" w:eastAsia="Times New Roman" w:hAnsi="Cambria"/>
          <w:color w:val="auto"/>
          <w:lang w:eastAsia="el-GR"/>
        </w:rPr>
        <w:t>.</w:t>
      </w:r>
      <w:r w:rsidRPr="00343EA2">
        <w:rPr>
          <w:rFonts w:ascii="Cambria" w:eastAsia="Times New Roman" w:hAnsi="Cambria" w:hint="cs"/>
          <w:color w:val="auto"/>
          <w:lang w:eastAsia="el-GR"/>
        </w:rPr>
        <w:t>α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.) </w:t>
      </w:r>
      <w:r w:rsidRPr="00343EA2">
        <w:rPr>
          <w:rFonts w:ascii="Cambria" w:eastAsia="Times New Roman" w:hAnsi="Cambria" w:hint="cs"/>
          <w:color w:val="auto"/>
          <w:lang w:eastAsia="el-GR"/>
        </w:rPr>
        <w:t>–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(</w:t>
      </w:r>
      <w:r w:rsidRPr="00343EA2">
        <w:rPr>
          <w:rFonts w:ascii="Cambria" w:eastAsia="Times New Roman" w:hAnsi="Cambria" w:hint="cs"/>
          <w:color w:val="auto"/>
          <w:lang w:eastAsia="el-GR"/>
        </w:rPr>
        <w:t>θεμελίωση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συνταξιοδοτικού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δικαιώματος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, </w:t>
      </w:r>
      <w:r w:rsidRPr="00343EA2">
        <w:rPr>
          <w:rFonts w:ascii="Cambria" w:eastAsia="Times New Roman" w:hAnsi="Cambria" w:hint="cs"/>
          <w:color w:val="auto"/>
          <w:lang w:eastAsia="el-GR"/>
        </w:rPr>
        <w:t>συντάξεις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χηρείας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, </w:t>
      </w:r>
      <w:r w:rsidRPr="00343EA2">
        <w:rPr>
          <w:rFonts w:ascii="Cambria" w:eastAsia="Times New Roman" w:hAnsi="Cambria" w:hint="cs"/>
          <w:color w:val="auto"/>
          <w:lang w:eastAsia="el-GR"/>
        </w:rPr>
        <w:t>συντάξεις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αναπηρίας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, </w:t>
      </w:r>
      <w:r w:rsidRPr="00343EA2">
        <w:rPr>
          <w:rFonts w:ascii="Cambria" w:eastAsia="Times New Roman" w:hAnsi="Cambria" w:hint="cs"/>
          <w:color w:val="auto"/>
          <w:lang w:eastAsia="el-GR"/>
        </w:rPr>
        <w:t>πλήρεις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και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μειωμένες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συντάξεις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, </w:t>
      </w:r>
      <w:r w:rsidRPr="00343EA2">
        <w:rPr>
          <w:rFonts w:ascii="Cambria" w:eastAsia="Times New Roman" w:hAnsi="Cambria" w:hint="cs"/>
          <w:color w:val="auto"/>
          <w:lang w:eastAsia="el-GR"/>
        </w:rPr>
        <w:t>απασχόληση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συνταξιούχων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proofErr w:type="spellStart"/>
      <w:r w:rsidRPr="00343EA2">
        <w:rPr>
          <w:rFonts w:ascii="Cambria" w:eastAsia="Times New Roman" w:hAnsi="Cambria" w:hint="cs"/>
          <w:color w:val="auto"/>
          <w:lang w:eastAsia="el-GR"/>
        </w:rPr>
        <w:t>κλπ</w:t>
      </w:r>
      <w:proofErr w:type="spellEnd"/>
      <w:r w:rsidRPr="00343EA2">
        <w:rPr>
          <w:rFonts w:ascii="Cambria" w:eastAsia="Times New Roman" w:hAnsi="Cambria"/>
          <w:color w:val="auto"/>
          <w:lang w:eastAsia="el-GR"/>
        </w:rPr>
        <w:t xml:space="preserve">) </w:t>
      </w:r>
      <w:r w:rsidRPr="00343EA2">
        <w:rPr>
          <w:rFonts w:ascii="Cambria" w:eastAsia="Times New Roman" w:hAnsi="Cambria" w:hint="cs"/>
          <w:color w:val="auto"/>
          <w:lang w:eastAsia="el-GR"/>
        </w:rPr>
        <w:t>και</w:t>
      </w:r>
    </w:p>
    <w:p w14:paraId="172CAAAF" w14:textId="77777777" w:rsidR="00370746" w:rsidRPr="00343EA2" w:rsidRDefault="00370746" w:rsidP="00370746">
      <w:pPr>
        <w:spacing w:line="240" w:lineRule="auto"/>
        <w:jc w:val="both"/>
        <w:rPr>
          <w:rFonts w:ascii="Cambria" w:eastAsia="Times New Roman" w:hAnsi="Cambria"/>
          <w:color w:val="auto"/>
          <w:lang w:eastAsia="el-GR"/>
        </w:rPr>
      </w:pPr>
      <w:r w:rsidRPr="00343EA2">
        <w:rPr>
          <w:rFonts w:ascii="Cambria" w:eastAsia="Times New Roman" w:hAnsi="Cambria" w:hint="cs"/>
          <w:color w:val="auto"/>
          <w:lang w:eastAsia="el-GR"/>
        </w:rPr>
        <w:t>Β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. </w:t>
      </w:r>
      <w:r w:rsidRPr="000B636E">
        <w:rPr>
          <w:rFonts w:ascii="Cambria" w:eastAsia="Times New Roman" w:hAnsi="Cambria" w:hint="cs"/>
          <w:b/>
          <w:bCs/>
          <w:color w:val="auto"/>
          <w:lang w:eastAsia="el-GR"/>
        </w:rPr>
        <w:t>Τα</w:t>
      </w:r>
      <w:r w:rsidRPr="000B636E">
        <w:rPr>
          <w:rFonts w:ascii="Cambria" w:eastAsia="Times New Roman" w:hAnsi="Cambria"/>
          <w:b/>
          <w:bCs/>
          <w:color w:val="auto"/>
          <w:lang w:eastAsia="el-GR"/>
        </w:rPr>
        <w:t xml:space="preserve"> </w:t>
      </w:r>
      <w:r w:rsidRPr="000B636E">
        <w:rPr>
          <w:rFonts w:ascii="Cambria" w:eastAsia="Times New Roman" w:hAnsi="Cambria" w:hint="cs"/>
          <w:b/>
          <w:bCs/>
          <w:color w:val="auto"/>
          <w:lang w:eastAsia="el-GR"/>
        </w:rPr>
        <w:t>Εργασιακά</w:t>
      </w:r>
      <w:r w:rsidRPr="000B636E">
        <w:rPr>
          <w:rFonts w:ascii="Cambria" w:eastAsia="Times New Roman" w:hAnsi="Cambria"/>
          <w:b/>
          <w:bCs/>
          <w:color w:val="auto"/>
          <w:lang w:eastAsia="el-GR"/>
        </w:rPr>
        <w:t xml:space="preserve"> </w:t>
      </w:r>
      <w:r w:rsidRPr="000B636E">
        <w:rPr>
          <w:rFonts w:ascii="Cambria" w:eastAsia="Times New Roman" w:hAnsi="Cambria" w:hint="cs"/>
          <w:b/>
          <w:bCs/>
          <w:color w:val="auto"/>
          <w:lang w:eastAsia="el-GR"/>
        </w:rPr>
        <w:t>Δικαιώματα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(</w:t>
      </w:r>
      <w:r w:rsidRPr="00343EA2">
        <w:rPr>
          <w:rFonts w:ascii="Cambria" w:eastAsia="Times New Roman" w:hAnsi="Cambria" w:hint="cs"/>
          <w:color w:val="auto"/>
          <w:lang w:eastAsia="el-GR"/>
        </w:rPr>
        <w:t>συμβάσεις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, </w:t>
      </w:r>
      <w:r w:rsidRPr="00343EA2">
        <w:rPr>
          <w:rFonts w:ascii="Cambria" w:eastAsia="Times New Roman" w:hAnsi="Cambria" w:hint="cs"/>
          <w:color w:val="auto"/>
          <w:lang w:eastAsia="el-GR"/>
        </w:rPr>
        <w:t>αποδοχές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, </w:t>
      </w:r>
      <w:r w:rsidRPr="00343EA2">
        <w:rPr>
          <w:rFonts w:ascii="Cambria" w:eastAsia="Times New Roman" w:hAnsi="Cambria" w:hint="cs"/>
          <w:color w:val="auto"/>
          <w:lang w:eastAsia="el-GR"/>
        </w:rPr>
        <w:t>άδειες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κλπ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. </w:t>
      </w:r>
      <w:r w:rsidRPr="00343EA2">
        <w:rPr>
          <w:rFonts w:ascii="Cambria" w:eastAsia="Times New Roman" w:hAnsi="Cambria" w:hint="cs"/>
          <w:color w:val="auto"/>
          <w:lang w:eastAsia="el-GR"/>
        </w:rPr>
        <w:t>Εξαρτημένης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εργασίας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Ι</w:t>
      </w:r>
      <w:r w:rsidRPr="00343EA2">
        <w:rPr>
          <w:rFonts w:ascii="Cambria" w:eastAsia="Times New Roman" w:hAnsi="Cambria"/>
          <w:color w:val="auto"/>
          <w:lang w:eastAsia="el-GR"/>
        </w:rPr>
        <w:t>.</w:t>
      </w:r>
      <w:r w:rsidRPr="00343EA2">
        <w:rPr>
          <w:rFonts w:ascii="Cambria" w:eastAsia="Times New Roman" w:hAnsi="Cambria" w:hint="cs"/>
          <w:color w:val="auto"/>
          <w:lang w:eastAsia="el-GR"/>
        </w:rPr>
        <w:t>Δ</w:t>
      </w:r>
      <w:r w:rsidRPr="00343EA2">
        <w:rPr>
          <w:rFonts w:ascii="Cambria" w:eastAsia="Times New Roman" w:hAnsi="Cambria"/>
          <w:color w:val="auto"/>
          <w:lang w:eastAsia="el-GR"/>
        </w:rPr>
        <w:t>.).</w:t>
      </w:r>
    </w:p>
    <w:p w14:paraId="279CA8AF" w14:textId="77777777" w:rsidR="00370746" w:rsidRPr="00343EA2" w:rsidRDefault="00370746" w:rsidP="00370746">
      <w:pPr>
        <w:spacing w:line="240" w:lineRule="auto"/>
        <w:jc w:val="both"/>
        <w:rPr>
          <w:rFonts w:ascii="Cambria" w:eastAsia="Times New Roman" w:hAnsi="Cambria"/>
          <w:color w:val="auto"/>
          <w:lang w:eastAsia="el-GR"/>
        </w:rPr>
      </w:pPr>
      <w:r w:rsidRPr="00343EA2">
        <w:rPr>
          <w:rFonts w:ascii="Cambria" w:eastAsia="Times New Roman" w:hAnsi="Cambria" w:hint="cs"/>
          <w:color w:val="auto"/>
          <w:lang w:eastAsia="el-GR"/>
        </w:rPr>
        <w:t>Για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την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διευκόλυνση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της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διαδικασίας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καταγραφής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των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ερωτημάτων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νομικής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πληροφόρησης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που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αφορούν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σε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συνταξιοδοτικά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θέματα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, </w:t>
      </w:r>
      <w:r w:rsidRPr="00343EA2">
        <w:rPr>
          <w:rFonts w:ascii="Cambria" w:eastAsia="Times New Roman" w:hAnsi="Cambria" w:hint="cs"/>
          <w:color w:val="auto"/>
          <w:lang w:eastAsia="el-GR"/>
        </w:rPr>
        <w:t>οι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συμμετέχοντες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θα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πρέπει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να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διαθέτουν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σαφή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στοιχεία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σχετικά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με</w:t>
      </w:r>
      <w:r w:rsidRPr="00343EA2">
        <w:rPr>
          <w:rFonts w:ascii="Cambria" w:eastAsia="Times New Roman" w:hAnsi="Cambria"/>
          <w:color w:val="auto"/>
          <w:lang w:eastAsia="el-GR"/>
        </w:rPr>
        <w:t>:</w:t>
      </w:r>
    </w:p>
    <w:p w14:paraId="40000263" w14:textId="77777777" w:rsidR="00370746" w:rsidRPr="00343EA2" w:rsidRDefault="00370746" w:rsidP="00E91C1B">
      <w:pPr>
        <w:pStyle w:val="a8"/>
        <w:numPr>
          <w:ilvl w:val="0"/>
          <w:numId w:val="2"/>
        </w:numPr>
        <w:spacing w:line="240" w:lineRule="auto"/>
        <w:jc w:val="both"/>
        <w:rPr>
          <w:rFonts w:ascii="Cambria" w:eastAsia="Times New Roman" w:hAnsi="Cambria"/>
          <w:color w:val="auto"/>
          <w:lang w:eastAsia="el-GR"/>
        </w:rPr>
      </w:pPr>
      <w:r w:rsidRPr="00343EA2">
        <w:rPr>
          <w:rFonts w:ascii="Cambria" w:eastAsia="Times New Roman" w:hAnsi="Cambria" w:hint="cs"/>
          <w:color w:val="auto"/>
          <w:lang w:eastAsia="el-GR"/>
        </w:rPr>
        <w:t>Τον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συνολικό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αριθμό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ενσήμων</w:t>
      </w:r>
    </w:p>
    <w:p w14:paraId="5B686E60" w14:textId="77777777" w:rsidR="00370746" w:rsidRPr="00343EA2" w:rsidRDefault="00370746" w:rsidP="00E91C1B">
      <w:pPr>
        <w:pStyle w:val="a8"/>
        <w:numPr>
          <w:ilvl w:val="0"/>
          <w:numId w:val="2"/>
        </w:numPr>
        <w:spacing w:line="240" w:lineRule="auto"/>
        <w:jc w:val="both"/>
        <w:rPr>
          <w:rFonts w:ascii="Cambria" w:eastAsia="Times New Roman" w:hAnsi="Cambria"/>
          <w:color w:val="auto"/>
          <w:lang w:eastAsia="el-GR"/>
        </w:rPr>
      </w:pPr>
      <w:r w:rsidRPr="00343EA2">
        <w:rPr>
          <w:rFonts w:ascii="Cambria" w:eastAsia="Times New Roman" w:hAnsi="Cambria" w:hint="cs"/>
          <w:color w:val="auto"/>
          <w:lang w:eastAsia="el-GR"/>
        </w:rPr>
        <w:t>Την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ημερομηνία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έναρξης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ασφάλισης</w:t>
      </w:r>
    </w:p>
    <w:p w14:paraId="505F2D9E" w14:textId="567377E6" w:rsidR="00370746" w:rsidRPr="00343EA2" w:rsidRDefault="00370746" w:rsidP="00370746">
      <w:pPr>
        <w:pStyle w:val="a8"/>
        <w:numPr>
          <w:ilvl w:val="0"/>
          <w:numId w:val="2"/>
        </w:numPr>
        <w:spacing w:line="240" w:lineRule="auto"/>
        <w:jc w:val="both"/>
        <w:rPr>
          <w:rFonts w:ascii="Cambria" w:eastAsia="Times New Roman" w:hAnsi="Cambria"/>
          <w:color w:val="auto"/>
          <w:lang w:eastAsia="el-GR"/>
        </w:rPr>
      </w:pPr>
      <w:r w:rsidRPr="00343EA2">
        <w:rPr>
          <w:rFonts w:ascii="Cambria" w:eastAsia="Times New Roman" w:hAnsi="Cambria" w:hint="cs"/>
          <w:color w:val="auto"/>
          <w:lang w:eastAsia="el-GR"/>
        </w:rPr>
        <w:t>Το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είδος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ενσήμων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(</w:t>
      </w:r>
      <w:r w:rsidRPr="00343EA2">
        <w:rPr>
          <w:rFonts w:ascii="Cambria" w:eastAsia="Times New Roman" w:hAnsi="Cambria" w:hint="cs"/>
          <w:color w:val="auto"/>
          <w:lang w:eastAsia="el-GR"/>
        </w:rPr>
        <w:t>μικτά</w:t>
      </w:r>
      <w:r w:rsidRPr="00343EA2">
        <w:rPr>
          <w:rFonts w:ascii="Cambria" w:eastAsia="Times New Roman" w:hAnsi="Cambria"/>
          <w:color w:val="auto"/>
          <w:lang w:eastAsia="el-GR"/>
        </w:rPr>
        <w:t>-</w:t>
      </w:r>
      <w:r w:rsidRPr="00343EA2">
        <w:rPr>
          <w:rFonts w:ascii="Cambria" w:eastAsia="Times New Roman" w:hAnsi="Cambria" w:hint="cs"/>
          <w:color w:val="auto"/>
          <w:lang w:eastAsia="el-GR"/>
        </w:rPr>
        <w:t>απλά</w:t>
      </w:r>
      <w:r w:rsidRPr="00343EA2">
        <w:rPr>
          <w:rFonts w:ascii="Cambria" w:eastAsia="Times New Roman" w:hAnsi="Cambria"/>
          <w:color w:val="auto"/>
          <w:lang w:eastAsia="el-GR"/>
        </w:rPr>
        <w:t>-</w:t>
      </w:r>
      <w:proofErr w:type="spellStart"/>
      <w:r w:rsidRPr="00343EA2">
        <w:rPr>
          <w:rFonts w:ascii="Cambria" w:eastAsia="Times New Roman" w:hAnsi="Cambria" w:hint="cs"/>
          <w:color w:val="auto"/>
          <w:lang w:eastAsia="el-GR"/>
        </w:rPr>
        <w:t>βαρέα</w:t>
      </w:r>
      <w:proofErr w:type="spellEnd"/>
      <w:r w:rsidRPr="00343EA2">
        <w:rPr>
          <w:rFonts w:ascii="Cambria" w:eastAsia="Times New Roman" w:hAnsi="Cambria"/>
          <w:color w:val="auto"/>
          <w:lang w:eastAsia="el-GR"/>
        </w:rPr>
        <w:t>)</w:t>
      </w:r>
    </w:p>
    <w:p w14:paraId="51CE9B46" w14:textId="1B6D316D" w:rsidR="00B64F85" w:rsidRPr="00343EA2" w:rsidRDefault="00B64F85" w:rsidP="00B64F85">
      <w:pPr>
        <w:spacing w:line="360" w:lineRule="auto"/>
        <w:ind w:firstLine="720"/>
        <w:jc w:val="both"/>
        <w:rPr>
          <w:rFonts w:ascii="Cambria" w:eastAsia="Times New Roman" w:hAnsi="Cambria"/>
          <w:b/>
          <w:bCs/>
          <w:color w:val="auto"/>
          <w:lang w:eastAsia="el-GR"/>
        </w:rPr>
      </w:pPr>
      <w:r w:rsidRPr="00343EA2">
        <w:rPr>
          <w:rFonts w:ascii="Cambria" w:eastAsia="Times New Roman" w:hAnsi="Cambria" w:hint="cs"/>
          <w:color w:val="auto"/>
          <w:lang w:eastAsia="el-GR"/>
        </w:rPr>
        <w:t>Σημειώνεται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ότι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b/>
          <w:bCs/>
          <w:color w:val="auto"/>
          <w:lang w:eastAsia="el-GR"/>
        </w:rPr>
        <w:t>η</w:t>
      </w:r>
      <w:r w:rsidRPr="00343EA2">
        <w:rPr>
          <w:rFonts w:ascii="Cambria" w:eastAsia="Times New Roman" w:hAnsi="Cambria"/>
          <w:b/>
          <w:bCs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b/>
          <w:bCs/>
          <w:color w:val="auto"/>
          <w:lang w:eastAsia="el-GR"/>
        </w:rPr>
        <w:t>διαδικασία</w:t>
      </w:r>
      <w:r w:rsidRPr="00343EA2">
        <w:rPr>
          <w:rFonts w:ascii="Cambria" w:eastAsia="Times New Roman" w:hAnsi="Cambria"/>
          <w:b/>
          <w:bCs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b/>
          <w:bCs/>
          <w:color w:val="auto"/>
          <w:lang w:eastAsia="el-GR"/>
        </w:rPr>
        <w:t>θα</w:t>
      </w:r>
      <w:r w:rsidRPr="00343EA2">
        <w:rPr>
          <w:rFonts w:ascii="Cambria" w:eastAsia="Times New Roman" w:hAnsi="Cambria"/>
          <w:b/>
          <w:bCs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b/>
          <w:bCs/>
          <w:color w:val="auto"/>
          <w:lang w:eastAsia="el-GR"/>
        </w:rPr>
        <w:t>πραγματοποιηθεί</w:t>
      </w:r>
      <w:r w:rsidRPr="00343EA2">
        <w:rPr>
          <w:rFonts w:ascii="Cambria" w:eastAsia="Times New Roman" w:hAnsi="Cambria"/>
          <w:b/>
          <w:bCs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b/>
          <w:bCs/>
          <w:color w:val="auto"/>
          <w:lang w:eastAsia="el-GR"/>
        </w:rPr>
        <w:t>αποκλειστικά</w:t>
      </w:r>
      <w:r w:rsidRPr="00343EA2">
        <w:rPr>
          <w:rFonts w:ascii="Cambria" w:eastAsia="Times New Roman" w:hAnsi="Cambria"/>
          <w:b/>
          <w:bCs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b/>
          <w:bCs/>
          <w:color w:val="auto"/>
          <w:lang w:eastAsia="el-GR"/>
        </w:rPr>
        <w:t>με</w:t>
      </w:r>
      <w:r w:rsidRPr="00343EA2">
        <w:rPr>
          <w:rFonts w:ascii="Cambria" w:eastAsia="Times New Roman" w:hAnsi="Cambria"/>
          <w:b/>
          <w:bCs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b/>
          <w:bCs/>
          <w:color w:val="auto"/>
          <w:lang w:eastAsia="el-GR"/>
        </w:rPr>
        <w:t>ραντεβού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. </w:t>
      </w:r>
      <w:r w:rsidRPr="00343EA2">
        <w:rPr>
          <w:rFonts w:ascii="Cambria" w:eastAsia="Times New Roman" w:hAnsi="Cambria" w:hint="cs"/>
          <w:color w:val="auto"/>
          <w:lang w:eastAsia="el-GR"/>
        </w:rPr>
        <w:t>Οι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ενδιαφερόμενοι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θα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πρέπει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να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απευθύνονται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στο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Ινστιτούτο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Εργασίας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/ </w:t>
      </w:r>
      <w:r w:rsidRPr="00343EA2">
        <w:rPr>
          <w:rFonts w:ascii="Cambria" w:eastAsia="Times New Roman" w:hAnsi="Cambria" w:hint="cs"/>
          <w:color w:val="auto"/>
          <w:lang w:eastAsia="el-GR"/>
        </w:rPr>
        <w:t>ΓΣΕΕ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Περιφέρειας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Βορείου Αιγαίου </w:t>
      </w:r>
      <w:proofErr w:type="spellStart"/>
      <w:r w:rsidRPr="00343EA2">
        <w:rPr>
          <w:rFonts w:ascii="Cambria" w:eastAsia="Times New Roman" w:hAnsi="Cambria" w:hint="cs"/>
          <w:b/>
          <w:bCs/>
          <w:color w:val="auto"/>
          <w:lang w:eastAsia="el-GR"/>
        </w:rPr>
        <w:t>τηλ</w:t>
      </w:r>
      <w:proofErr w:type="spellEnd"/>
      <w:r w:rsidRPr="00343EA2">
        <w:rPr>
          <w:rFonts w:ascii="Cambria" w:eastAsia="Times New Roman" w:hAnsi="Cambria"/>
          <w:b/>
          <w:bCs/>
          <w:color w:val="auto"/>
          <w:lang w:eastAsia="el-GR"/>
        </w:rPr>
        <w:t xml:space="preserve">. 22710 23550  </w:t>
      </w:r>
      <w:r w:rsidRPr="00343EA2">
        <w:rPr>
          <w:rFonts w:ascii="Cambria" w:eastAsia="Times New Roman" w:hAnsi="Cambria" w:hint="cs"/>
          <w:b/>
          <w:bCs/>
          <w:color w:val="auto"/>
          <w:lang w:eastAsia="el-GR"/>
        </w:rPr>
        <w:t>προκειμένου</w:t>
      </w:r>
      <w:r w:rsidRPr="00343EA2">
        <w:rPr>
          <w:rFonts w:ascii="Cambria" w:eastAsia="Times New Roman" w:hAnsi="Cambria"/>
          <w:b/>
          <w:bCs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b/>
          <w:bCs/>
          <w:color w:val="auto"/>
          <w:lang w:eastAsia="el-GR"/>
        </w:rPr>
        <w:t>να</w:t>
      </w:r>
      <w:r w:rsidRPr="00343EA2">
        <w:rPr>
          <w:rFonts w:ascii="Cambria" w:eastAsia="Times New Roman" w:hAnsi="Cambria"/>
          <w:b/>
          <w:bCs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b/>
          <w:bCs/>
          <w:color w:val="auto"/>
          <w:lang w:eastAsia="el-GR"/>
        </w:rPr>
        <w:t>κλείνουν</w:t>
      </w:r>
      <w:r w:rsidRPr="00343EA2">
        <w:rPr>
          <w:rFonts w:ascii="Cambria" w:eastAsia="Times New Roman" w:hAnsi="Cambria"/>
          <w:b/>
          <w:bCs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b/>
          <w:bCs/>
          <w:color w:val="auto"/>
          <w:lang w:eastAsia="el-GR"/>
        </w:rPr>
        <w:t>ραντεβού</w:t>
      </w:r>
      <w:r w:rsidR="00672A75">
        <w:rPr>
          <w:rFonts w:ascii="Cambria" w:eastAsia="Times New Roman" w:hAnsi="Cambria"/>
          <w:b/>
          <w:bCs/>
          <w:color w:val="auto"/>
          <w:lang w:eastAsia="el-GR"/>
        </w:rPr>
        <w:t xml:space="preserve"> </w:t>
      </w:r>
      <w:r w:rsidR="00672A75" w:rsidRPr="00672A75">
        <w:rPr>
          <w:rFonts w:ascii="Cambria" w:eastAsia="Times New Roman" w:hAnsi="Cambria"/>
          <w:color w:val="auto"/>
          <w:lang w:eastAsia="el-GR"/>
        </w:rPr>
        <w:t>καθημερινά 08:</w:t>
      </w:r>
      <w:r w:rsidR="004A262E">
        <w:rPr>
          <w:rFonts w:ascii="Cambria" w:eastAsia="Times New Roman" w:hAnsi="Cambria"/>
          <w:color w:val="auto"/>
          <w:lang w:eastAsia="el-GR"/>
        </w:rPr>
        <w:t>00</w:t>
      </w:r>
      <w:r w:rsidR="00672A75" w:rsidRPr="00672A75">
        <w:rPr>
          <w:rFonts w:ascii="Cambria" w:eastAsia="Times New Roman" w:hAnsi="Cambria"/>
          <w:color w:val="auto"/>
          <w:lang w:eastAsia="el-GR"/>
        </w:rPr>
        <w:t>-1</w:t>
      </w:r>
      <w:r w:rsidR="004A262E">
        <w:rPr>
          <w:rFonts w:ascii="Cambria" w:eastAsia="Times New Roman" w:hAnsi="Cambria"/>
          <w:color w:val="auto"/>
          <w:lang w:eastAsia="el-GR"/>
        </w:rPr>
        <w:t>4</w:t>
      </w:r>
      <w:r w:rsidR="00672A75" w:rsidRPr="00672A75">
        <w:rPr>
          <w:rFonts w:ascii="Cambria" w:eastAsia="Times New Roman" w:hAnsi="Cambria"/>
          <w:color w:val="auto"/>
          <w:lang w:eastAsia="el-GR"/>
        </w:rPr>
        <w:t>:</w:t>
      </w:r>
      <w:r w:rsidR="004A262E">
        <w:rPr>
          <w:rFonts w:ascii="Cambria" w:eastAsia="Times New Roman" w:hAnsi="Cambria"/>
          <w:color w:val="auto"/>
          <w:lang w:eastAsia="el-GR"/>
        </w:rPr>
        <w:t>00</w:t>
      </w:r>
      <w:r w:rsidRPr="00343EA2">
        <w:rPr>
          <w:rFonts w:ascii="Cambria" w:eastAsia="Times New Roman" w:hAnsi="Cambria"/>
          <w:b/>
          <w:bCs/>
          <w:color w:val="auto"/>
          <w:lang w:eastAsia="el-GR"/>
        </w:rPr>
        <w:t xml:space="preserve">. </w:t>
      </w:r>
    </w:p>
    <w:p w14:paraId="57D958FE" w14:textId="5B6DE716" w:rsidR="000F581E" w:rsidRPr="000B636E" w:rsidRDefault="00370746" w:rsidP="000B636E">
      <w:pPr>
        <w:spacing w:line="240" w:lineRule="auto"/>
        <w:ind w:firstLine="720"/>
        <w:jc w:val="both"/>
        <w:rPr>
          <w:rFonts w:ascii="Cambria" w:eastAsia="Times New Roman" w:hAnsi="Cambria"/>
          <w:b/>
          <w:bCs/>
          <w:color w:val="auto"/>
          <w:lang w:eastAsia="el-GR"/>
        </w:rPr>
      </w:pPr>
      <w:r w:rsidRPr="00343EA2">
        <w:rPr>
          <w:rFonts w:ascii="Cambria" w:eastAsia="Times New Roman" w:hAnsi="Cambria" w:hint="cs"/>
          <w:color w:val="auto"/>
          <w:lang w:eastAsia="el-GR"/>
        </w:rPr>
        <w:t>Πρόσωπα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 </w:t>
      </w:r>
      <w:r w:rsidRPr="00343EA2">
        <w:rPr>
          <w:rFonts w:ascii="Cambria" w:eastAsia="Times New Roman" w:hAnsi="Cambria" w:hint="cs"/>
          <w:color w:val="auto"/>
          <w:lang w:eastAsia="el-GR"/>
        </w:rPr>
        <w:t>επαφής</w:t>
      </w:r>
      <w:r w:rsidRPr="00343EA2">
        <w:rPr>
          <w:rFonts w:ascii="Cambria" w:eastAsia="Times New Roman" w:hAnsi="Cambria"/>
          <w:color w:val="auto"/>
          <w:lang w:eastAsia="el-GR"/>
        </w:rPr>
        <w:t xml:space="preserve">: </w:t>
      </w:r>
      <w:r w:rsidR="00E91C1B" w:rsidRPr="00343EA2">
        <w:rPr>
          <w:rFonts w:ascii="Cambria" w:eastAsia="Times New Roman" w:hAnsi="Cambria"/>
          <w:color w:val="auto"/>
          <w:lang w:eastAsia="el-GR"/>
        </w:rPr>
        <w:t>Σταματία Πολίτη, Παντελής Μωυσάκης</w:t>
      </w:r>
    </w:p>
    <w:p w14:paraId="4837E376" w14:textId="1A3BD314" w:rsidR="00C73D36" w:rsidRPr="00343EA2" w:rsidRDefault="00C73D36" w:rsidP="00C73D36">
      <w:pPr>
        <w:jc w:val="both"/>
        <w:rPr>
          <w:rFonts w:ascii="Cambria" w:eastAsia="Times New Roman" w:hAnsi="Cambria"/>
          <w:color w:val="auto"/>
          <w:sz w:val="14"/>
          <w:szCs w:val="14"/>
          <w:lang w:eastAsia="el-GR" w:bidi="x-none"/>
        </w:rPr>
      </w:pPr>
    </w:p>
    <w:tbl>
      <w:tblPr>
        <w:tblStyle w:val="a7"/>
        <w:tblW w:w="8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215"/>
      </w:tblGrid>
      <w:tr w:rsidR="007716F8" w14:paraId="55959906" w14:textId="77777777" w:rsidTr="00CB426B">
        <w:trPr>
          <w:trHeight w:val="273"/>
        </w:trPr>
        <w:tc>
          <w:tcPr>
            <w:tcW w:w="8430" w:type="dxa"/>
            <w:gridSpan w:val="2"/>
          </w:tcPr>
          <w:p w14:paraId="4DDE40FC" w14:textId="06E4FD49" w:rsidR="007716F8" w:rsidRDefault="007716F8" w:rsidP="00343EA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91C1B">
              <w:rPr>
                <w:rFonts w:asciiTheme="minorHAnsi" w:hAnsiTheme="minorHAnsi"/>
                <w:b/>
                <w:sz w:val="20"/>
                <w:szCs w:val="20"/>
              </w:rPr>
              <w:t>Για το ΙΝΕ/ΓΣΕΕ Βορείου Αιγαίου</w:t>
            </w:r>
          </w:p>
          <w:p w14:paraId="7FE6D566" w14:textId="41394A25" w:rsidR="007716F8" w:rsidRDefault="007716F8" w:rsidP="007716F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716F8" w14:paraId="49210F90" w14:textId="77777777" w:rsidTr="00E91C1B">
        <w:trPr>
          <w:trHeight w:val="273"/>
        </w:trPr>
        <w:tc>
          <w:tcPr>
            <w:tcW w:w="4215" w:type="dxa"/>
          </w:tcPr>
          <w:p w14:paraId="145EE4FA" w14:textId="77777777" w:rsidR="007716F8" w:rsidRDefault="007716F8" w:rsidP="007716F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91C1B">
              <w:rPr>
                <w:rFonts w:asciiTheme="minorHAnsi" w:hAnsiTheme="minorHAnsi"/>
                <w:b/>
                <w:sz w:val="20"/>
                <w:szCs w:val="20"/>
              </w:rPr>
              <w:t>Ο Πρόεδρος</w:t>
            </w:r>
          </w:p>
          <w:p w14:paraId="3D9FDA55" w14:textId="369E5603" w:rsidR="007716F8" w:rsidRPr="00E91C1B" w:rsidRDefault="007716F8" w:rsidP="007716F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Κωνσταντίνος Λίνας</w:t>
            </w:r>
          </w:p>
        </w:tc>
        <w:tc>
          <w:tcPr>
            <w:tcW w:w="4215" w:type="dxa"/>
          </w:tcPr>
          <w:p w14:paraId="0A839504" w14:textId="4D298403" w:rsidR="007716F8" w:rsidRDefault="007716F8" w:rsidP="007716F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91C1B">
              <w:rPr>
                <w:rFonts w:asciiTheme="minorHAnsi" w:hAnsiTheme="minorHAnsi"/>
                <w:b/>
                <w:sz w:val="20"/>
                <w:szCs w:val="20"/>
              </w:rPr>
              <w:t xml:space="preserve">Ο </w:t>
            </w:r>
            <w:r w:rsidR="00343EA2">
              <w:rPr>
                <w:rFonts w:asciiTheme="minorHAnsi" w:hAnsiTheme="minorHAnsi"/>
                <w:b/>
                <w:sz w:val="20"/>
                <w:szCs w:val="20"/>
              </w:rPr>
              <w:t>Οικονομικός Γραμματέας</w:t>
            </w:r>
          </w:p>
          <w:p w14:paraId="3887B46A" w14:textId="3EF218AC" w:rsidR="007716F8" w:rsidRDefault="00343EA2" w:rsidP="007716F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Μιχαήλ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Τσακός</w:t>
            </w:r>
            <w:proofErr w:type="spellEnd"/>
          </w:p>
        </w:tc>
      </w:tr>
    </w:tbl>
    <w:p w14:paraId="671C5577" w14:textId="77777777" w:rsidR="00A476A8" w:rsidRPr="00052057" w:rsidRDefault="00A476A8" w:rsidP="000B636E">
      <w:pPr>
        <w:rPr>
          <w:rFonts w:asciiTheme="minorHAnsi" w:eastAsia="Times New Roman" w:hAnsiTheme="minorHAnsi"/>
          <w:color w:val="auto"/>
          <w:sz w:val="14"/>
          <w:szCs w:val="14"/>
          <w:lang w:eastAsia="el-GR" w:bidi="x-none"/>
        </w:rPr>
      </w:pPr>
    </w:p>
    <w:sectPr w:rsidR="00A476A8" w:rsidRPr="00052057" w:rsidSect="00343E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800" w:bottom="156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5A3B7" w14:textId="77777777" w:rsidR="007D66A5" w:rsidRDefault="007D66A5" w:rsidP="000C6FDE">
      <w:pPr>
        <w:spacing w:after="0" w:line="240" w:lineRule="auto"/>
      </w:pPr>
      <w:r>
        <w:separator/>
      </w:r>
    </w:p>
  </w:endnote>
  <w:endnote w:type="continuationSeparator" w:id="0">
    <w:p w14:paraId="27251377" w14:textId="77777777" w:rsidR="007D66A5" w:rsidRDefault="007D66A5" w:rsidP="000C6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stem Font Regular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8B81B" w14:textId="77777777" w:rsidR="00413C49" w:rsidRDefault="00413C4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63419" w14:textId="60FA8746" w:rsidR="00A04053" w:rsidRDefault="00A04053" w:rsidP="003A7854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EE6E0" w14:textId="77777777" w:rsidR="00413C49" w:rsidRDefault="00413C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5FA8D" w14:textId="77777777" w:rsidR="007D66A5" w:rsidRDefault="007D66A5" w:rsidP="000C6FDE">
      <w:pPr>
        <w:spacing w:after="0" w:line="240" w:lineRule="auto"/>
      </w:pPr>
      <w:r>
        <w:separator/>
      </w:r>
    </w:p>
  </w:footnote>
  <w:footnote w:type="continuationSeparator" w:id="0">
    <w:p w14:paraId="396EFF2C" w14:textId="77777777" w:rsidR="007D66A5" w:rsidRDefault="007D66A5" w:rsidP="000C6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C9AF8" w14:textId="77777777" w:rsidR="000C6FDE" w:rsidRDefault="007D66A5">
    <w:pPr>
      <w:pStyle w:val="a4"/>
    </w:pPr>
    <w:r>
      <w:rPr>
        <w:noProof/>
        <w:lang w:val="en-US"/>
      </w:rPr>
      <w:pict w14:anchorId="6AE702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5" type="#_x0000_t75" style="position:absolute;margin-left:0;margin-top:0;width:597.8pt;height:845.6pt;z-index:-251657216;mso-position-horizontal:center;mso-position-horizontal-relative:margin;mso-position-vertical:center;mso-position-vertical-relative:margin" o:allowincell="f">
          <v:imagedata r:id="rId1" o:title="INE-Afisa-Α3-(metro-line)-FINAL_A3-80%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D93FB" w14:textId="195DB998" w:rsidR="002E7F8D" w:rsidRDefault="00D167D4" w:rsidP="00343EA2">
    <w:pPr>
      <w:pStyle w:val="a4"/>
      <w:ind w:left="-993"/>
    </w:pPr>
    <w:r>
      <w:rPr>
        <w:noProof/>
        <w:lang w:eastAsia="el-GR"/>
      </w:rPr>
      <w:drawing>
        <wp:inline distT="0" distB="0" distL="0" distR="0" wp14:anchorId="3B630282" wp14:editId="60640A45">
          <wp:extent cx="1133475" cy="866775"/>
          <wp:effectExtent l="0" t="0" r="9525" b="9525"/>
          <wp:docPr id="31" name="Εικόνα 31" descr="C:\Users\Admin\ΠΡΟΤΥΠΑ ΕΓΓΡΑΦΑ\logo ekx telik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ΠΡΟΤΥΠΑ ΕΓΓΡΑΦΑ\logo ekx telik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C799C">
      <w:rPr>
        <w:lang w:val="en-US"/>
      </w:rPr>
      <w:t xml:space="preserve">                                                         </w:t>
    </w:r>
    <w:r w:rsidR="00343EA2">
      <w:t xml:space="preserve">                                         </w:t>
    </w:r>
    <w:r w:rsidR="00CC799C">
      <w:rPr>
        <w:lang w:val="en-US"/>
      </w:rPr>
      <w:t xml:space="preserve">    </w:t>
    </w:r>
    <w:r w:rsidR="002E7F8D">
      <w:rPr>
        <w:noProof/>
        <w:lang w:eastAsia="el-GR"/>
      </w:rPr>
      <w:drawing>
        <wp:inline distT="0" distB="0" distL="0" distR="0" wp14:anchorId="78EAD91F" wp14:editId="0A47B3B8">
          <wp:extent cx="1504950" cy="501650"/>
          <wp:effectExtent l="0" t="0" r="0" b="0"/>
          <wp:docPr id="3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5976" cy="501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62BB68" w14:textId="77777777" w:rsidR="000C6FDE" w:rsidRDefault="000C6FD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E2EFE" w14:textId="77777777" w:rsidR="000C6FDE" w:rsidRDefault="007D66A5">
    <w:pPr>
      <w:pStyle w:val="a4"/>
    </w:pPr>
    <w:r>
      <w:rPr>
        <w:noProof/>
        <w:lang w:val="en-US"/>
      </w:rPr>
      <w:pict w14:anchorId="785213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76" type="#_x0000_t75" style="position:absolute;margin-left:0;margin-top:0;width:597.8pt;height:845.6pt;z-index:-251656192;mso-position-horizontal:center;mso-position-horizontal-relative:margin;mso-position-vertical:center;mso-position-vertical-relative:margin" o:allowincell="f">
          <v:imagedata r:id="rId1" o:title="INE-Afisa-Α3-(metro-line)-FINAL_A3-80%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073D0"/>
    <w:multiLevelType w:val="hybridMultilevel"/>
    <w:tmpl w:val="836894DE"/>
    <w:lvl w:ilvl="0" w:tplc="BCFC90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11C47"/>
    <w:multiLevelType w:val="hybridMultilevel"/>
    <w:tmpl w:val="357A11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411D5"/>
    <w:multiLevelType w:val="hybridMultilevel"/>
    <w:tmpl w:val="B33CB4F6"/>
    <w:lvl w:ilvl="0" w:tplc="BCFC90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7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FDE"/>
    <w:rsid w:val="00016DB6"/>
    <w:rsid w:val="00052057"/>
    <w:rsid w:val="000B636E"/>
    <w:rsid w:val="000C6FDE"/>
    <w:rsid w:val="000D26E0"/>
    <w:rsid w:val="000D48B2"/>
    <w:rsid w:val="000F581E"/>
    <w:rsid w:val="00100D67"/>
    <w:rsid w:val="0013626D"/>
    <w:rsid w:val="00155C6A"/>
    <w:rsid w:val="001636D9"/>
    <w:rsid w:val="00173FF0"/>
    <w:rsid w:val="001C4D9D"/>
    <w:rsid w:val="001D78A6"/>
    <w:rsid w:val="00223D0C"/>
    <w:rsid w:val="00224050"/>
    <w:rsid w:val="00264221"/>
    <w:rsid w:val="0027274F"/>
    <w:rsid w:val="00275E77"/>
    <w:rsid w:val="002B33F9"/>
    <w:rsid w:val="002C09F6"/>
    <w:rsid w:val="002D097E"/>
    <w:rsid w:val="002D1B9E"/>
    <w:rsid w:val="002E7F8D"/>
    <w:rsid w:val="003109C0"/>
    <w:rsid w:val="0031630D"/>
    <w:rsid w:val="00343EA2"/>
    <w:rsid w:val="00344263"/>
    <w:rsid w:val="00355718"/>
    <w:rsid w:val="00370746"/>
    <w:rsid w:val="00394025"/>
    <w:rsid w:val="003A7854"/>
    <w:rsid w:val="003B4B16"/>
    <w:rsid w:val="004029FE"/>
    <w:rsid w:val="00413C49"/>
    <w:rsid w:val="00434C1B"/>
    <w:rsid w:val="00465505"/>
    <w:rsid w:val="004A262E"/>
    <w:rsid w:val="004E29C7"/>
    <w:rsid w:val="004F3C80"/>
    <w:rsid w:val="0050215D"/>
    <w:rsid w:val="005140BB"/>
    <w:rsid w:val="00530C9E"/>
    <w:rsid w:val="00543D78"/>
    <w:rsid w:val="00566C2F"/>
    <w:rsid w:val="005B7BAB"/>
    <w:rsid w:val="006158AC"/>
    <w:rsid w:val="00620496"/>
    <w:rsid w:val="00670819"/>
    <w:rsid w:val="00672A75"/>
    <w:rsid w:val="006A0527"/>
    <w:rsid w:val="006A23B9"/>
    <w:rsid w:val="006A4079"/>
    <w:rsid w:val="006C1A00"/>
    <w:rsid w:val="006D11D9"/>
    <w:rsid w:val="00703F11"/>
    <w:rsid w:val="00715502"/>
    <w:rsid w:val="0073124A"/>
    <w:rsid w:val="00734DB1"/>
    <w:rsid w:val="00754339"/>
    <w:rsid w:val="007716F8"/>
    <w:rsid w:val="007D66A5"/>
    <w:rsid w:val="007E4A5E"/>
    <w:rsid w:val="0081165A"/>
    <w:rsid w:val="008939E5"/>
    <w:rsid w:val="008C3DA9"/>
    <w:rsid w:val="00944CEA"/>
    <w:rsid w:val="009B3CC7"/>
    <w:rsid w:val="009C5B54"/>
    <w:rsid w:val="009D61E4"/>
    <w:rsid w:val="009E43B9"/>
    <w:rsid w:val="009E5247"/>
    <w:rsid w:val="00A04053"/>
    <w:rsid w:val="00A17673"/>
    <w:rsid w:val="00A314D9"/>
    <w:rsid w:val="00A476A8"/>
    <w:rsid w:val="00A5089E"/>
    <w:rsid w:val="00A81388"/>
    <w:rsid w:val="00A837E4"/>
    <w:rsid w:val="00AB4BD7"/>
    <w:rsid w:val="00AC0982"/>
    <w:rsid w:val="00AC309C"/>
    <w:rsid w:val="00B218FD"/>
    <w:rsid w:val="00B35264"/>
    <w:rsid w:val="00B6072E"/>
    <w:rsid w:val="00B64F85"/>
    <w:rsid w:val="00BF74A1"/>
    <w:rsid w:val="00C02B58"/>
    <w:rsid w:val="00C26254"/>
    <w:rsid w:val="00C266C6"/>
    <w:rsid w:val="00C363FB"/>
    <w:rsid w:val="00C5626D"/>
    <w:rsid w:val="00C56EB0"/>
    <w:rsid w:val="00C67D0D"/>
    <w:rsid w:val="00C73D36"/>
    <w:rsid w:val="00C8621A"/>
    <w:rsid w:val="00CA328B"/>
    <w:rsid w:val="00CA3931"/>
    <w:rsid w:val="00CA5084"/>
    <w:rsid w:val="00CB5E9F"/>
    <w:rsid w:val="00CC0190"/>
    <w:rsid w:val="00CC799C"/>
    <w:rsid w:val="00CD45B8"/>
    <w:rsid w:val="00CD56CA"/>
    <w:rsid w:val="00CE3876"/>
    <w:rsid w:val="00D130BF"/>
    <w:rsid w:val="00D13DF0"/>
    <w:rsid w:val="00D167D4"/>
    <w:rsid w:val="00D9139D"/>
    <w:rsid w:val="00D92A0F"/>
    <w:rsid w:val="00DB6CF6"/>
    <w:rsid w:val="00DC3B98"/>
    <w:rsid w:val="00DF2B8D"/>
    <w:rsid w:val="00DF59F2"/>
    <w:rsid w:val="00E400A7"/>
    <w:rsid w:val="00E564CA"/>
    <w:rsid w:val="00E770F7"/>
    <w:rsid w:val="00E903FC"/>
    <w:rsid w:val="00E91C1B"/>
    <w:rsid w:val="00F64523"/>
    <w:rsid w:val="00F73EFE"/>
    <w:rsid w:val="00FE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1"/>
    </o:shapelayout>
  </w:shapeDefaults>
  <w:decimalSymbol w:val=","/>
  <w:listSeparator w:val=";"/>
  <w14:docId w14:val="2704250A"/>
  <w15:docId w15:val="{94B335D8-A6E9-4251-A803-A8193827A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4CEA"/>
    <w:rPr>
      <w:rFonts w:ascii="System Font Regular" w:eastAsia="ヒラギノ角ゴ Pro W3" w:hAnsi="System Font Regular" w:cs="Times New Roman"/>
      <w:color w:val="000000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B4B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9B3C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9B3C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Intense Reference"/>
    <w:basedOn w:val="a0"/>
    <w:uiPriority w:val="32"/>
    <w:qFormat/>
    <w:rsid w:val="009B3CC7"/>
    <w:rPr>
      <w:b/>
      <w:bCs/>
      <w:smallCaps/>
      <w:color w:val="C0504D" w:themeColor="accent2"/>
      <w:spacing w:val="5"/>
      <w:u w:val="single"/>
    </w:rPr>
  </w:style>
  <w:style w:type="paragraph" w:styleId="a4">
    <w:name w:val="header"/>
    <w:basedOn w:val="a"/>
    <w:link w:val="Char"/>
    <w:uiPriority w:val="99"/>
    <w:unhideWhenUsed/>
    <w:rsid w:val="000C6FDE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  <w:color w:val="auto"/>
      <w:szCs w:val="22"/>
    </w:rPr>
  </w:style>
  <w:style w:type="character" w:customStyle="1" w:styleId="Char">
    <w:name w:val="Κεφαλίδα Char"/>
    <w:basedOn w:val="a0"/>
    <w:link w:val="a4"/>
    <w:uiPriority w:val="99"/>
    <w:rsid w:val="000C6FDE"/>
  </w:style>
  <w:style w:type="paragraph" w:styleId="a5">
    <w:name w:val="footer"/>
    <w:basedOn w:val="a"/>
    <w:link w:val="Char0"/>
    <w:uiPriority w:val="99"/>
    <w:unhideWhenUsed/>
    <w:rsid w:val="000C6FDE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  <w:color w:val="auto"/>
      <w:szCs w:val="22"/>
    </w:rPr>
  </w:style>
  <w:style w:type="character" w:customStyle="1" w:styleId="Char0">
    <w:name w:val="Υποσέλιδο Char"/>
    <w:basedOn w:val="a0"/>
    <w:link w:val="a5"/>
    <w:uiPriority w:val="99"/>
    <w:rsid w:val="000C6FDE"/>
  </w:style>
  <w:style w:type="character" w:styleId="-">
    <w:name w:val="Hyperlink"/>
    <w:basedOn w:val="a0"/>
    <w:uiPriority w:val="99"/>
    <w:unhideWhenUsed/>
    <w:rsid w:val="00A476A8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264221"/>
    <w:pPr>
      <w:spacing w:after="0" w:line="240" w:lineRule="auto"/>
    </w:pPr>
    <w:rPr>
      <w:rFonts w:ascii="Tahoma" w:eastAsiaTheme="minorHAnsi" w:hAnsi="Tahoma" w:cs="Tahoma"/>
      <w:color w:val="auto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264221"/>
    <w:rPr>
      <w:rFonts w:ascii="Tahoma" w:hAnsi="Tahoma" w:cs="Tahoma"/>
      <w:sz w:val="16"/>
      <w:szCs w:val="16"/>
    </w:rPr>
  </w:style>
  <w:style w:type="paragraph" w:customStyle="1" w:styleId="-11">
    <w:name w:val="Ανοιχτόχρωμο πλέγμα - ΄Εμφαση 11"/>
    <w:rsid w:val="00944CEA"/>
    <w:pPr>
      <w:spacing w:after="0" w:line="240" w:lineRule="auto"/>
    </w:pPr>
    <w:rPr>
      <w:rFonts w:ascii="System Font Regular" w:eastAsia="ヒラギノ角ゴ Pro W3" w:hAnsi="System Font Regular" w:cs="Times New Roman"/>
      <w:color w:val="000000"/>
      <w:szCs w:val="20"/>
      <w:lang w:eastAsia="el-GR"/>
    </w:rPr>
  </w:style>
  <w:style w:type="paragraph" w:customStyle="1" w:styleId="FreeForm">
    <w:name w:val="Free Form"/>
    <w:rsid w:val="00944CEA"/>
    <w:rPr>
      <w:rFonts w:ascii="System Font Regular" w:eastAsia="ヒラギノ角ゴ Pro W3" w:hAnsi="System Font Regular" w:cs="Times New Roman"/>
      <w:color w:val="000000"/>
      <w:szCs w:val="20"/>
      <w:lang w:eastAsia="el-GR"/>
    </w:rPr>
  </w:style>
  <w:style w:type="character" w:styleId="-0">
    <w:name w:val="FollowedHyperlink"/>
    <w:basedOn w:val="a0"/>
    <w:uiPriority w:val="99"/>
    <w:semiHidden/>
    <w:unhideWhenUsed/>
    <w:rsid w:val="00CB5E9F"/>
    <w:rPr>
      <w:color w:val="800080" w:themeColor="followed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0F581E"/>
    <w:rPr>
      <w:color w:val="808080"/>
      <w:shd w:val="clear" w:color="auto" w:fill="E6E6E6"/>
    </w:rPr>
  </w:style>
  <w:style w:type="table" w:styleId="a7">
    <w:name w:val="Table Grid"/>
    <w:basedOn w:val="a1"/>
    <w:uiPriority w:val="59"/>
    <w:rsid w:val="000F5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7074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lang w:eastAsia="el-GR"/>
    </w:rPr>
  </w:style>
  <w:style w:type="character" w:customStyle="1" w:styleId="textexposedshow">
    <w:name w:val="text_exposed_show"/>
    <w:basedOn w:val="a0"/>
    <w:rsid w:val="00370746"/>
  </w:style>
  <w:style w:type="paragraph" w:styleId="a8">
    <w:name w:val="List Paragraph"/>
    <w:basedOn w:val="a"/>
    <w:uiPriority w:val="34"/>
    <w:qFormat/>
    <w:rsid w:val="00370746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3B4B1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2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Stamatia Politi</cp:lastModifiedBy>
  <cp:revision>16</cp:revision>
  <cp:lastPrinted>2021-06-10T05:51:00Z</cp:lastPrinted>
  <dcterms:created xsi:type="dcterms:W3CDTF">2021-06-10T05:52:00Z</dcterms:created>
  <dcterms:modified xsi:type="dcterms:W3CDTF">2026-03-31T05:09:00Z</dcterms:modified>
</cp:coreProperties>
</file>