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DB3F02" w:rsidRPr="00DB3F02" w14:paraId="55795922" w14:textId="77777777" w:rsidTr="00865708">
        <w:tc>
          <w:tcPr>
            <w:tcW w:w="8528" w:type="dxa"/>
          </w:tcPr>
          <w:p w14:paraId="6E41BE15" w14:textId="77777777" w:rsidR="00865708" w:rsidRPr="00DB3F02" w:rsidRDefault="00865708">
            <w:pPr>
              <w:pStyle w:val="1"/>
              <w:rPr>
                <w:szCs w:val="24"/>
                <w:lang w:val="en-US"/>
              </w:rPr>
            </w:pPr>
            <w:r w:rsidRPr="00DB3F02">
              <w:rPr>
                <w:b/>
                <w:noProof/>
                <w:szCs w:val="24"/>
              </w:rPr>
              <w:drawing>
                <wp:inline distT="0" distB="0" distL="0" distR="0" wp14:anchorId="37644E7D" wp14:editId="1E23E3FC">
                  <wp:extent cx="2000250" cy="981075"/>
                  <wp:effectExtent l="0" t="0" r="0" b="9525"/>
                  <wp:docPr id="3"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6B2613C7" w14:textId="4834784A" w:rsidR="00865708" w:rsidRPr="00DB3F02" w:rsidRDefault="00865708">
            <w:pPr>
              <w:pStyle w:val="1"/>
              <w:rPr>
                <w:szCs w:val="24"/>
              </w:rPr>
            </w:pPr>
            <w:r w:rsidRPr="00DB3F02">
              <w:rPr>
                <w:szCs w:val="24"/>
              </w:rPr>
              <w:t xml:space="preserve">  ΔΗΜΟΤΙΚΗ ΕΠΙΧΕΙΡΗΣΗ</w:t>
            </w:r>
            <w:r w:rsidRPr="00DB3F02">
              <w:rPr>
                <w:szCs w:val="24"/>
              </w:rPr>
              <w:tab/>
            </w:r>
            <w:r w:rsidRPr="00DB3F02">
              <w:rPr>
                <w:szCs w:val="24"/>
              </w:rPr>
              <w:tab/>
            </w:r>
            <w:r w:rsidRPr="00DB3F02">
              <w:rPr>
                <w:szCs w:val="24"/>
              </w:rPr>
              <w:tab/>
            </w:r>
            <w:r w:rsidRPr="00DB3F02">
              <w:rPr>
                <w:szCs w:val="24"/>
              </w:rPr>
              <w:tab/>
              <w:t xml:space="preserve">ΧΙΟΣ  </w:t>
            </w:r>
            <w:r w:rsidR="00DB3F02" w:rsidRPr="00DB3F02">
              <w:rPr>
                <w:szCs w:val="24"/>
              </w:rPr>
              <w:t>12/01/2026</w:t>
            </w:r>
          </w:p>
          <w:p w14:paraId="2ED1A5B7" w14:textId="1858C9C1" w:rsidR="00865708" w:rsidRPr="00DB3F02" w:rsidRDefault="00865708">
            <w:pPr>
              <w:pStyle w:val="1"/>
              <w:rPr>
                <w:szCs w:val="24"/>
              </w:rPr>
            </w:pPr>
            <w:r w:rsidRPr="00DB3F02">
              <w:rPr>
                <w:szCs w:val="24"/>
              </w:rPr>
              <w:t xml:space="preserve">ΥΔΡΕΥΣΗΣ ΑΠΟΧΕΤΕΥΣΗΣ </w:t>
            </w:r>
            <w:r w:rsidRPr="00DB3F02">
              <w:rPr>
                <w:szCs w:val="24"/>
              </w:rPr>
              <w:tab/>
            </w:r>
            <w:r w:rsidRPr="00DB3F02">
              <w:rPr>
                <w:szCs w:val="24"/>
              </w:rPr>
              <w:tab/>
            </w:r>
            <w:r w:rsidRPr="00DB3F02">
              <w:rPr>
                <w:szCs w:val="24"/>
              </w:rPr>
              <w:tab/>
            </w:r>
            <w:r w:rsidRPr="00DB3F02">
              <w:rPr>
                <w:szCs w:val="24"/>
              </w:rPr>
              <w:tab/>
              <w:t xml:space="preserve">Α.Π.    </w:t>
            </w:r>
            <w:r w:rsidR="00DB3F02" w:rsidRPr="00DB3F02">
              <w:rPr>
                <w:szCs w:val="24"/>
              </w:rPr>
              <w:t>1</w:t>
            </w:r>
            <w:r w:rsidR="009F5A52">
              <w:rPr>
                <w:szCs w:val="24"/>
              </w:rPr>
              <w:t>39</w:t>
            </w:r>
          </w:p>
          <w:p w14:paraId="3BCF3107" w14:textId="77777777" w:rsidR="00865708" w:rsidRPr="00DB3F02" w:rsidRDefault="00865708">
            <w:pPr>
              <w:ind w:firstLine="720"/>
              <w:rPr>
                <w:sz w:val="24"/>
                <w:szCs w:val="24"/>
              </w:rPr>
            </w:pPr>
            <w:r w:rsidRPr="00DB3F02">
              <w:rPr>
                <w:sz w:val="24"/>
                <w:szCs w:val="24"/>
              </w:rPr>
              <w:t>ΝΗΣΟΥ ΧΙΟΥ</w:t>
            </w:r>
            <w:r w:rsidRPr="00DB3F02">
              <w:rPr>
                <w:sz w:val="24"/>
                <w:szCs w:val="24"/>
              </w:rPr>
              <w:tab/>
            </w:r>
            <w:r w:rsidRPr="00DB3F02">
              <w:rPr>
                <w:sz w:val="24"/>
                <w:szCs w:val="24"/>
              </w:rPr>
              <w:tab/>
            </w:r>
            <w:r w:rsidRPr="00DB3F02">
              <w:rPr>
                <w:sz w:val="24"/>
                <w:szCs w:val="24"/>
              </w:rPr>
              <w:tab/>
            </w:r>
            <w:r w:rsidRPr="00DB3F02">
              <w:rPr>
                <w:sz w:val="24"/>
                <w:szCs w:val="24"/>
              </w:rPr>
              <w:tab/>
            </w:r>
            <w:r w:rsidRPr="00DB3F02">
              <w:rPr>
                <w:sz w:val="24"/>
                <w:szCs w:val="24"/>
              </w:rPr>
              <w:tab/>
            </w:r>
          </w:p>
          <w:p w14:paraId="1698A154" w14:textId="77777777" w:rsidR="00865708" w:rsidRPr="00DB3F02" w:rsidRDefault="00865708">
            <w:pPr>
              <w:rPr>
                <w:sz w:val="24"/>
                <w:szCs w:val="24"/>
              </w:rPr>
            </w:pPr>
            <w:r w:rsidRPr="00DB3F02">
              <w:rPr>
                <w:sz w:val="24"/>
                <w:szCs w:val="24"/>
              </w:rPr>
              <w:t xml:space="preserve">Τμήμα  </w:t>
            </w:r>
            <w:r w:rsidRPr="00DB3F02">
              <w:rPr>
                <w:sz w:val="24"/>
                <w:szCs w:val="24"/>
              </w:rPr>
              <w:tab/>
              <w:t>:</w:t>
            </w:r>
            <w:r w:rsidRPr="00DB3F02">
              <w:rPr>
                <w:sz w:val="24"/>
                <w:szCs w:val="24"/>
              </w:rPr>
              <w:tab/>
              <w:t>Τμήμα Προμηθειών</w:t>
            </w:r>
          </w:p>
          <w:p w14:paraId="7871C770" w14:textId="77777777" w:rsidR="00865708" w:rsidRPr="00DB3F02" w:rsidRDefault="00865708">
            <w:pPr>
              <w:rPr>
                <w:sz w:val="24"/>
                <w:szCs w:val="24"/>
              </w:rPr>
            </w:pPr>
            <w:r w:rsidRPr="00DB3F02">
              <w:rPr>
                <w:sz w:val="24"/>
                <w:szCs w:val="24"/>
              </w:rPr>
              <w:t xml:space="preserve">                                     Δ.Ε.Υ.Α.Ν. Χίου</w:t>
            </w:r>
          </w:p>
          <w:p w14:paraId="3FFD0F2B" w14:textId="77777777" w:rsidR="00865708" w:rsidRPr="00DB3F02" w:rsidRDefault="00865708">
            <w:pPr>
              <w:rPr>
                <w:sz w:val="24"/>
                <w:szCs w:val="24"/>
              </w:rPr>
            </w:pPr>
            <w:r w:rsidRPr="00DB3F02">
              <w:rPr>
                <w:sz w:val="24"/>
                <w:szCs w:val="24"/>
              </w:rPr>
              <w:t>Τηλέφωνα</w:t>
            </w:r>
            <w:r w:rsidRPr="00DB3F02">
              <w:rPr>
                <w:sz w:val="24"/>
                <w:szCs w:val="24"/>
              </w:rPr>
              <w:tab/>
              <w:t>:</w:t>
            </w:r>
            <w:r w:rsidRPr="00DB3F02">
              <w:rPr>
                <w:sz w:val="24"/>
                <w:szCs w:val="24"/>
              </w:rPr>
              <w:tab/>
              <w:t>2271044357</w:t>
            </w:r>
          </w:p>
          <w:p w14:paraId="6A3BCBA5" w14:textId="77777777" w:rsidR="00865708" w:rsidRPr="00DB3F02" w:rsidRDefault="00865708">
            <w:pPr>
              <w:rPr>
                <w:sz w:val="24"/>
                <w:szCs w:val="24"/>
              </w:rPr>
            </w:pPr>
          </w:p>
          <w:p w14:paraId="13006FC8" w14:textId="77777777" w:rsidR="00865708" w:rsidRPr="00DB3F02" w:rsidRDefault="00865708">
            <w:pPr>
              <w:rPr>
                <w:sz w:val="24"/>
                <w:szCs w:val="24"/>
              </w:rPr>
            </w:pPr>
          </w:p>
          <w:p w14:paraId="12CD0248" w14:textId="77777777" w:rsidR="00865708" w:rsidRPr="00DB3F02" w:rsidRDefault="00865708">
            <w:pPr>
              <w:rPr>
                <w:sz w:val="24"/>
                <w:szCs w:val="24"/>
              </w:rPr>
            </w:pPr>
          </w:p>
          <w:p w14:paraId="5DDD4797" w14:textId="77777777" w:rsidR="00865708" w:rsidRPr="00DB3F02" w:rsidRDefault="00865708">
            <w:pPr>
              <w:rPr>
                <w:sz w:val="24"/>
                <w:szCs w:val="24"/>
              </w:rPr>
            </w:pPr>
          </w:p>
          <w:p w14:paraId="0D1057FB" w14:textId="52B9B7BE" w:rsidR="00865708" w:rsidRPr="00DB3F02" w:rsidRDefault="00865708">
            <w:pPr>
              <w:rPr>
                <w:sz w:val="24"/>
                <w:szCs w:val="24"/>
              </w:rPr>
            </w:pPr>
            <w:r w:rsidRPr="00DB3F02">
              <w:rPr>
                <w:sz w:val="24"/>
                <w:szCs w:val="24"/>
              </w:rPr>
              <w:tab/>
            </w:r>
            <w:r w:rsidRPr="00DB3F02">
              <w:rPr>
                <w:sz w:val="24"/>
                <w:szCs w:val="24"/>
              </w:rPr>
              <w:tab/>
            </w:r>
            <w:r w:rsidRPr="00DB3F02">
              <w:rPr>
                <w:sz w:val="24"/>
                <w:szCs w:val="24"/>
              </w:rPr>
              <w:tab/>
            </w:r>
            <w:r w:rsidRPr="00DB3F02">
              <w:rPr>
                <w:sz w:val="24"/>
                <w:szCs w:val="24"/>
              </w:rPr>
              <w:tab/>
            </w:r>
            <w:r w:rsidRPr="00DB3F02">
              <w:rPr>
                <w:sz w:val="24"/>
                <w:szCs w:val="24"/>
              </w:rPr>
              <w:tab/>
              <w:t xml:space="preserve">          ΠΡΟΣ:  </w:t>
            </w:r>
            <w:r w:rsidR="00DB3F02" w:rsidRPr="00DB3F02">
              <w:rPr>
                <w:sz w:val="24"/>
                <w:szCs w:val="24"/>
              </w:rPr>
              <w:t>ΕΝΔΙΑΦΕΡΟΜΕΝΟΥΣ</w:t>
            </w:r>
          </w:p>
          <w:p w14:paraId="470BEFC8" w14:textId="77777777" w:rsidR="00865708" w:rsidRPr="00DB3F02" w:rsidRDefault="00865708">
            <w:pPr>
              <w:ind w:left="5400"/>
              <w:rPr>
                <w:sz w:val="24"/>
                <w:szCs w:val="24"/>
              </w:rPr>
            </w:pPr>
          </w:p>
          <w:p w14:paraId="2FFA9CF4" w14:textId="77777777" w:rsidR="00865708" w:rsidRPr="00DB3F02" w:rsidRDefault="00865708">
            <w:pPr>
              <w:ind w:left="5400"/>
              <w:rPr>
                <w:sz w:val="24"/>
                <w:szCs w:val="24"/>
              </w:rPr>
            </w:pPr>
          </w:p>
          <w:p w14:paraId="3C64198D" w14:textId="77777777" w:rsidR="00865708" w:rsidRPr="00DB3F02" w:rsidRDefault="00865708">
            <w:pPr>
              <w:ind w:left="5400"/>
              <w:rPr>
                <w:sz w:val="24"/>
                <w:szCs w:val="24"/>
              </w:rPr>
            </w:pPr>
          </w:p>
          <w:p w14:paraId="6735190D" w14:textId="77777777" w:rsidR="00865708" w:rsidRPr="00DB3F02" w:rsidRDefault="00865708">
            <w:pPr>
              <w:ind w:left="5400"/>
              <w:rPr>
                <w:sz w:val="24"/>
                <w:szCs w:val="24"/>
              </w:rPr>
            </w:pPr>
          </w:p>
          <w:p w14:paraId="7B0EF7F6" w14:textId="77777777" w:rsidR="00865708" w:rsidRPr="00DB3F02" w:rsidRDefault="00865708">
            <w:pPr>
              <w:jc w:val="center"/>
              <w:rPr>
                <w:b/>
                <w:bCs/>
                <w:sz w:val="24"/>
                <w:szCs w:val="24"/>
              </w:rPr>
            </w:pPr>
            <w:r w:rsidRPr="00DB3F02">
              <w:rPr>
                <w:b/>
                <w:bCs/>
                <w:sz w:val="24"/>
                <w:szCs w:val="24"/>
              </w:rPr>
              <w:t>ΠΡΟΣΚΛΗΣΗ ΕΝΔΙΑΦΕΡΟΝΤΟΣ</w:t>
            </w:r>
          </w:p>
          <w:p w14:paraId="084B9C52" w14:textId="77777777" w:rsidR="00865708" w:rsidRPr="00DB3F02" w:rsidRDefault="00865708">
            <w:pPr>
              <w:jc w:val="center"/>
              <w:rPr>
                <w:b/>
                <w:bCs/>
                <w:sz w:val="24"/>
                <w:szCs w:val="24"/>
              </w:rPr>
            </w:pPr>
          </w:p>
          <w:p w14:paraId="57B8A452" w14:textId="77777777" w:rsidR="00865708" w:rsidRPr="00DB3F02" w:rsidRDefault="00865708">
            <w:pPr>
              <w:jc w:val="center"/>
              <w:rPr>
                <w:sz w:val="24"/>
                <w:szCs w:val="24"/>
              </w:rPr>
            </w:pPr>
          </w:p>
          <w:p w14:paraId="6184AFE9" w14:textId="77777777" w:rsidR="00865708" w:rsidRPr="00DB3F02" w:rsidRDefault="00865708">
            <w:pPr>
              <w:jc w:val="center"/>
              <w:rPr>
                <w:sz w:val="24"/>
                <w:szCs w:val="24"/>
              </w:rPr>
            </w:pPr>
          </w:p>
          <w:p w14:paraId="3A5D5A7B" w14:textId="386422CB" w:rsidR="00865708" w:rsidRPr="00DB3F02" w:rsidRDefault="00865708">
            <w:pPr>
              <w:rPr>
                <w:sz w:val="24"/>
                <w:szCs w:val="24"/>
              </w:rPr>
            </w:pPr>
            <w:r w:rsidRPr="00DB3F02">
              <w:rPr>
                <w:sz w:val="24"/>
                <w:szCs w:val="24"/>
              </w:rPr>
              <w:t>ΘΕΜΑ : «</w:t>
            </w:r>
            <w:r w:rsidR="00AF47B2" w:rsidRPr="00AF47B2">
              <w:rPr>
                <w:sz w:val="24"/>
                <w:szCs w:val="24"/>
              </w:rPr>
              <w:t>ΠΑΡΟΧΗ ΥΠΗΡΕΣΙΩΝ ΑΝΤΙΚΑΤΑΣΤΑΣΗΣ ΚΟΛΛΕΚΤΕΡ</w:t>
            </w:r>
            <w:r w:rsidRPr="00DB3F02">
              <w:rPr>
                <w:sz w:val="24"/>
                <w:szCs w:val="24"/>
              </w:rPr>
              <w:t>»</w:t>
            </w:r>
          </w:p>
          <w:p w14:paraId="2A64FC8C" w14:textId="77777777" w:rsidR="00865708" w:rsidRPr="00DB3F02" w:rsidRDefault="00865708">
            <w:pPr>
              <w:rPr>
                <w:sz w:val="24"/>
                <w:szCs w:val="24"/>
              </w:rPr>
            </w:pPr>
          </w:p>
          <w:p w14:paraId="7F3954DB" w14:textId="77777777" w:rsidR="00865708" w:rsidRPr="00DB3F02" w:rsidRDefault="00865708">
            <w:pPr>
              <w:jc w:val="both"/>
              <w:rPr>
                <w:sz w:val="24"/>
                <w:szCs w:val="24"/>
              </w:rPr>
            </w:pPr>
          </w:p>
        </w:tc>
      </w:tr>
    </w:tbl>
    <w:p w14:paraId="2B5D45B2" w14:textId="2EB35D26" w:rsidR="00865708" w:rsidRPr="00DB3F02" w:rsidRDefault="00865708" w:rsidP="00865708">
      <w:pPr>
        <w:spacing w:line="360" w:lineRule="auto"/>
        <w:jc w:val="both"/>
        <w:rPr>
          <w:bCs/>
          <w:sz w:val="24"/>
          <w:szCs w:val="24"/>
        </w:rPr>
      </w:pPr>
      <w:r w:rsidRPr="00DB3F02">
        <w:rPr>
          <w:bCs/>
          <w:sz w:val="24"/>
          <w:szCs w:val="24"/>
        </w:rPr>
        <w:tab/>
        <w:t>Η Δ.Ε.Υ.Α.Ν. Χίου ενδιαφέρεται για την «</w:t>
      </w:r>
      <w:r w:rsidR="00AF47B2" w:rsidRPr="00AF47B2">
        <w:rPr>
          <w:bCs/>
          <w:sz w:val="24"/>
          <w:szCs w:val="24"/>
        </w:rPr>
        <w:t>ΠΑΡΟΧΗ ΥΠΗΡΕΣΙΩΝ ΑΝΤΙΚΑΤΑΣΤΑΣΗΣ ΚΟΛΛΕΚΤΕΡ</w:t>
      </w:r>
      <w:r w:rsidRPr="00DB3F02">
        <w:rPr>
          <w:bCs/>
          <w:sz w:val="24"/>
          <w:szCs w:val="24"/>
        </w:rPr>
        <w:t xml:space="preserve">» προϋπολογισμού δαπάνης </w:t>
      </w:r>
      <w:r w:rsidR="00DB3F02" w:rsidRPr="00DB3F02">
        <w:rPr>
          <w:bCs/>
          <w:sz w:val="24"/>
          <w:szCs w:val="24"/>
        </w:rPr>
        <w:t>1</w:t>
      </w:r>
      <w:r w:rsidR="00AF47B2">
        <w:rPr>
          <w:bCs/>
          <w:sz w:val="24"/>
          <w:szCs w:val="24"/>
        </w:rPr>
        <w:t>4</w:t>
      </w:r>
      <w:r w:rsidRPr="00DB3F02">
        <w:rPr>
          <w:bCs/>
          <w:sz w:val="24"/>
          <w:szCs w:val="24"/>
        </w:rPr>
        <w:t>.</w:t>
      </w:r>
      <w:r w:rsidR="00AF47B2">
        <w:rPr>
          <w:bCs/>
          <w:sz w:val="24"/>
          <w:szCs w:val="24"/>
        </w:rPr>
        <w:t>0</w:t>
      </w:r>
      <w:r w:rsidRPr="00DB3F02">
        <w:rPr>
          <w:bCs/>
          <w:sz w:val="24"/>
          <w:szCs w:val="24"/>
        </w:rPr>
        <w:t>00,00 € χωρίς το Φ.Π.Α. και πραγματοποιεί πρόσκληση ενδιαφέροντος – έρευνα αγοράς με κριτήριο κατακύρωσης τη συμφερότερη τιμή.</w:t>
      </w:r>
    </w:p>
    <w:p w14:paraId="3447770F" w14:textId="1A940EA1" w:rsidR="00865708" w:rsidRPr="00DB3F02" w:rsidRDefault="00865708" w:rsidP="00865708">
      <w:pPr>
        <w:pStyle w:val="a5"/>
        <w:spacing w:line="360" w:lineRule="auto"/>
        <w:jc w:val="both"/>
        <w:rPr>
          <w:bCs/>
          <w:sz w:val="24"/>
        </w:rPr>
      </w:pPr>
      <w:r w:rsidRPr="00DB3F02">
        <w:rPr>
          <w:rFonts w:ascii="Times New Roman" w:hAnsi="Times New Roman" w:cs="Times New Roman"/>
          <w:sz w:val="24"/>
        </w:rPr>
        <w:t>Οι ενδιαφερόμενοι καλούνται όπως καταθέσουν την προσφορά τους με καταληκτική ημερομηνία τη</w:t>
      </w:r>
      <w:r w:rsidR="00DB3F02" w:rsidRPr="00DB3F02">
        <w:rPr>
          <w:rFonts w:ascii="Times New Roman" w:hAnsi="Times New Roman" w:cs="Times New Roman"/>
          <w:sz w:val="24"/>
        </w:rPr>
        <w:t xml:space="preserve"> Δευτέρα</w:t>
      </w:r>
      <w:r w:rsidRPr="00DB3F02">
        <w:rPr>
          <w:rFonts w:ascii="Times New Roman" w:hAnsi="Times New Roman" w:cs="Times New Roman"/>
          <w:sz w:val="24"/>
        </w:rPr>
        <w:t xml:space="preserve"> </w:t>
      </w:r>
      <w:r w:rsidR="00DB3F02" w:rsidRPr="00DB3F02">
        <w:rPr>
          <w:rFonts w:ascii="Times New Roman" w:hAnsi="Times New Roman" w:cs="Times New Roman"/>
          <w:sz w:val="24"/>
        </w:rPr>
        <w:t>19</w:t>
      </w:r>
      <w:r w:rsidRPr="00DB3F02">
        <w:rPr>
          <w:rFonts w:ascii="Times New Roman" w:hAnsi="Times New Roman" w:cs="Times New Roman"/>
          <w:sz w:val="24"/>
        </w:rPr>
        <w:t>/</w:t>
      </w:r>
      <w:r w:rsidR="00DB3F02" w:rsidRPr="00DB3F02">
        <w:rPr>
          <w:rFonts w:ascii="Times New Roman" w:hAnsi="Times New Roman" w:cs="Times New Roman"/>
          <w:sz w:val="24"/>
        </w:rPr>
        <w:t>01</w:t>
      </w:r>
      <w:r w:rsidRPr="00DB3F02">
        <w:rPr>
          <w:rFonts w:ascii="Times New Roman" w:hAnsi="Times New Roman" w:cs="Times New Roman"/>
          <w:sz w:val="24"/>
        </w:rPr>
        <w:t>/</w:t>
      </w:r>
      <w:r w:rsidR="00DB3F02" w:rsidRPr="00DB3F02">
        <w:rPr>
          <w:rFonts w:ascii="Times New Roman" w:hAnsi="Times New Roman" w:cs="Times New Roman"/>
          <w:sz w:val="24"/>
        </w:rPr>
        <w:t>2026</w:t>
      </w:r>
      <w:r w:rsidRPr="00DB3F02">
        <w:rPr>
          <w:rFonts w:ascii="Times New Roman" w:hAnsi="Times New Roman" w:cs="Times New Roman"/>
          <w:sz w:val="24"/>
        </w:rPr>
        <w:t xml:space="preserve"> και ώρα </w:t>
      </w:r>
      <w:r w:rsidR="00DB3F02" w:rsidRPr="00DB3F02">
        <w:rPr>
          <w:rFonts w:ascii="Times New Roman" w:hAnsi="Times New Roman" w:cs="Times New Roman"/>
          <w:sz w:val="24"/>
        </w:rPr>
        <w:t>10:</w:t>
      </w:r>
      <w:r w:rsidRPr="00DB3F02">
        <w:rPr>
          <w:rFonts w:ascii="Times New Roman" w:hAnsi="Times New Roman" w:cs="Times New Roman"/>
          <w:sz w:val="24"/>
        </w:rPr>
        <w:t xml:space="preserve">00 π.μ. στο πρωτόκολλο της Υπηρεσίας στο Βιολογικό Καθαρισμό, σε κλειστό σφραγισμένο φάκελο.  </w:t>
      </w:r>
    </w:p>
    <w:p w14:paraId="460AA380" w14:textId="77777777" w:rsidR="00865708" w:rsidRPr="00DB3F02" w:rsidRDefault="00865708" w:rsidP="00865708">
      <w:pPr>
        <w:spacing w:line="360" w:lineRule="auto"/>
        <w:jc w:val="both"/>
        <w:rPr>
          <w:b/>
          <w:bCs/>
          <w:sz w:val="24"/>
          <w:szCs w:val="24"/>
          <w:shd w:val="clear" w:color="auto" w:fill="FFFFFF"/>
        </w:rPr>
      </w:pPr>
      <w:r w:rsidRPr="00DB3F02">
        <w:rPr>
          <w:b/>
          <w:bCs/>
          <w:sz w:val="24"/>
          <w:szCs w:val="24"/>
        </w:rPr>
        <w:t xml:space="preserve">Βάσει της </w:t>
      </w:r>
      <w:proofErr w:type="spellStart"/>
      <w:r w:rsidRPr="00DB3F02">
        <w:rPr>
          <w:b/>
          <w:bCs/>
          <w:sz w:val="24"/>
          <w:szCs w:val="24"/>
        </w:rPr>
        <w:t>αριθμ</w:t>
      </w:r>
      <w:proofErr w:type="spellEnd"/>
      <w:r w:rsidRPr="00DB3F02">
        <w:rPr>
          <w:b/>
          <w:bCs/>
          <w:sz w:val="24"/>
          <w:szCs w:val="24"/>
        </w:rPr>
        <w:t xml:space="preserve">.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DB3F02">
        <w:rPr>
          <w:b/>
          <w:bCs/>
          <w:sz w:val="24"/>
          <w:szCs w:val="24"/>
          <w:shd w:val="clear" w:color="auto" w:fill="FFFFFF"/>
        </w:rPr>
        <w:t>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άρχονται από 1/6/2024.</w:t>
      </w:r>
    </w:p>
    <w:p w14:paraId="212F5153" w14:textId="77777777" w:rsidR="00865708" w:rsidRPr="00DB3F02" w:rsidRDefault="00865708" w:rsidP="00865708">
      <w:pPr>
        <w:pStyle w:val="a5"/>
        <w:spacing w:line="276" w:lineRule="auto"/>
        <w:jc w:val="both"/>
        <w:rPr>
          <w:rFonts w:ascii="Times New Roman" w:hAnsi="Times New Roman" w:cs="Times New Roman"/>
          <w:sz w:val="24"/>
        </w:rPr>
      </w:pPr>
    </w:p>
    <w:p w14:paraId="2F4F9F3E" w14:textId="77777777" w:rsidR="00865708" w:rsidRPr="00DB3F02" w:rsidRDefault="00865708" w:rsidP="00865708">
      <w:pPr>
        <w:pStyle w:val="a5"/>
        <w:spacing w:line="276" w:lineRule="auto"/>
        <w:jc w:val="both"/>
        <w:rPr>
          <w:sz w:val="24"/>
        </w:rPr>
      </w:pPr>
    </w:p>
    <w:p w14:paraId="1C9CC8F2" w14:textId="77777777" w:rsidR="00865708" w:rsidRPr="00DB3F02" w:rsidRDefault="00865708" w:rsidP="00865708">
      <w:pPr>
        <w:spacing w:line="360" w:lineRule="auto"/>
        <w:jc w:val="both"/>
        <w:rPr>
          <w:sz w:val="24"/>
          <w:szCs w:val="24"/>
        </w:rPr>
      </w:pPr>
      <w:r w:rsidRPr="00DB3F02">
        <w:rPr>
          <w:sz w:val="24"/>
          <w:szCs w:val="24"/>
        </w:rPr>
        <w:t>Συνημμένα:</w:t>
      </w:r>
    </w:p>
    <w:p w14:paraId="45D5A0F7" w14:textId="449BEBF2" w:rsidR="00865708" w:rsidRPr="00DB3F02" w:rsidRDefault="00AF47B2" w:rsidP="00865708">
      <w:pPr>
        <w:numPr>
          <w:ilvl w:val="0"/>
          <w:numId w:val="16"/>
        </w:numPr>
        <w:spacing w:line="360" w:lineRule="auto"/>
        <w:jc w:val="both"/>
        <w:rPr>
          <w:sz w:val="24"/>
          <w:szCs w:val="24"/>
        </w:rPr>
      </w:pPr>
      <w:r>
        <w:rPr>
          <w:sz w:val="24"/>
          <w:szCs w:val="24"/>
        </w:rPr>
        <w:t>7630 23</w:t>
      </w:r>
      <w:r w:rsidR="00DB3F02" w:rsidRPr="00DB3F02">
        <w:rPr>
          <w:sz w:val="24"/>
          <w:szCs w:val="24"/>
        </w:rPr>
        <w:t>/12/2025</w:t>
      </w:r>
      <w:r w:rsidR="00865708" w:rsidRPr="00DB3F02">
        <w:rPr>
          <w:sz w:val="24"/>
          <w:szCs w:val="24"/>
        </w:rPr>
        <w:t xml:space="preserve"> Πρωτογενές Αίτημα</w:t>
      </w:r>
    </w:p>
    <w:p w14:paraId="4C9E3618" w14:textId="77777777" w:rsidR="00865708" w:rsidRPr="00DB3F02" w:rsidRDefault="00865708" w:rsidP="00865708">
      <w:pPr>
        <w:numPr>
          <w:ilvl w:val="0"/>
          <w:numId w:val="16"/>
        </w:numPr>
        <w:spacing w:line="360" w:lineRule="auto"/>
        <w:jc w:val="both"/>
        <w:rPr>
          <w:sz w:val="24"/>
          <w:szCs w:val="24"/>
        </w:rPr>
      </w:pPr>
      <w:r w:rsidRPr="00DB3F02">
        <w:rPr>
          <w:sz w:val="24"/>
          <w:szCs w:val="24"/>
        </w:rPr>
        <w:t>Υπεύθυνη Δήλωση</w:t>
      </w:r>
    </w:p>
    <w:p w14:paraId="6C8E0CCF" w14:textId="77777777" w:rsidR="00865708" w:rsidRPr="00DB3F02" w:rsidRDefault="00865708" w:rsidP="00865708">
      <w:pPr>
        <w:spacing w:line="360" w:lineRule="auto"/>
        <w:jc w:val="both"/>
        <w:rPr>
          <w:sz w:val="24"/>
          <w:szCs w:val="24"/>
          <w:lang w:val="en-US"/>
        </w:rPr>
      </w:pPr>
      <w:r w:rsidRPr="00DB3F02">
        <w:rPr>
          <w:sz w:val="24"/>
          <w:szCs w:val="24"/>
        </w:rPr>
        <w:tab/>
      </w:r>
    </w:p>
    <w:p w14:paraId="208E5617" w14:textId="77777777" w:rsidR="00865708" w:rsidRPr="00DB3F02" w:rsidRDefault="00865708" w:rsidP="00865708">
      <w:pPr>
        <w:jc w:val="center"/>
        <w:rPr>
          <w:sz w:val="24"/>
          <w:szCs w:val="24"/>
        </w:rPr>
      </w:pPr>
      <w:r w:rsidRPr="00DB3F02">
        <w:rPr>
          <w:sz w:val="24"/>
          <w:szCs w:val="24"/>
        </w:rPr>
        <w:t xml:space="preserve">                                                                                   Για τη Δ.Ε.Υ.Α.Ν. Χίου</w:t>
      </w:r>
    </w:p>
    <w:p w14:paraId="0F89719F" w14:textId="77777777" w:rsidR="00865708" w:rsidRPr="00DB3F02" w:rsidRDefault="00865708" w:rsidP="00865708">
      <w:pPr>
        <w:jc w:val="center"/>
        <w:rPr>
          <w:sz w:val="24"/>
          <w:szCs w:val="24"/>
        </w:rPr>
      </w:pPr>
      <w:r w:rsidRPr="00DB3F02">
        <w:rPr>
          <w:sz w:val="24"/>
          <w:szCs w:val="24"/>
        </w:rPr>
        <w:t xml:space="preserve">                                                                                   Το Τμήμα Προμηθειών</w:t>
      </w:r>
    </w:p>
    <w:p w14:paraId="26D89C42" w14:textId="77777777" w:rsidR="00865708" w:rsidRPr="00DB3F02" w:rsidRDefault="00865708" w:rsidP="00865708">
      <w:pPr>
        <w:jc w:val="center"/>
        <w:rPr>
          <w:sz w:val="24"/>
          <w:szCs w:val="24"/>
        </w:rPr>
      </w:pPr>
    </w:p>
    <w:p w14:paraId="5EEF4BFE" w14:textId="77777777" w:rsidR="00865708" w:rsidRPr="00DB3F02" w:rsidRDefault="00865708" w:rsidP="00865708">
      <w:pPr>
        <w:spacing w:line="360" w:lineRule="auto"/>
        <w:jc w:val="center"/>
        <w:rPr>
          <w:sz w:val="24"/>
          <w:szCs w:val="24"/>
        </w:rPr>
      </w:pPr>
    </w:p>
    <w:p w14:paraId="1D433C12" w14:textId="77777777" w:rsidR="00865708" w:rsidRPr="00DB3F02" w:rsidRDefault="00865708" w:rsidP="00865708">
      <w:pPr>
        <w:jc w:val="center"/>
        <w:rPr>
          <w:rFonts w:ascii="Tahoma" w:hAnsi="Tahoma" w:cs="Tahoma"/>
          <w:bCs/>
        </w:rPr>
      </w:pPr>
      <w:r w:rsidRPr="00DB3F02">
        <w:rPr>
          <w:sz w:val="24"/>
          <w:szCs w:val="24"/>
        </w:rPr>
        <w:t xml:space="preserve">                                                                                 Μαμούνα Μαρία</w:t>
      </w:r>
    </w:p>
    <w:p w14:paraId="79DAFB11" w14:textId="77777777" w:rsidR="007E7166" w:rsidRPr="00DB3F02" w:rsidRDefault="007E7166" w:rsidP="003100F6">
      <w:pPr>
        <w:spacing w:line="360" w:lineRule="auto"/>
        <w:jc w:val="right"/>
        <w:rPr>
          <w:sz w:val="24"/>
          <w:szCs w:val="24"/>
        </w:rPr>
      </w:pPr>
    </w:p>
    <w:p w14:paraId="5B6B4E1F" w14:textId="77777777" w:rsidR="007E7166" w:rsidRPr="00DB3F02" w:rsidRDefault="007E7166" w:rsidP="003100F6">
      <w:pPr>
        <w:spacing w:line="360" w:lineRule="auto"/>
        <w:jc w:val="right"/>
        <w:rPr>
          <w:sz w:val="24"/>
          <w:szCs w:val="24"/>
        </w:rPr>
      </w:pPr>
    </w:p>
    <w:p w14:paraId="3E9A0FE6" w14:textId="77777777" w:rsidR="007E7166" w:rsidRPr="00DB3F02" w:rsidRDefault="007E7166" w:rsidP="003100F6">
      <w:pPr>
        <w:spacing w:line="360" w:lineRule="auto"/>
        <w:jc w:val="right"/>
        <w:rPr>
          <w:sz w:val="24"/>
          <w:szCs w:val="24"/>
        </w:rPr>
      </w:pPr>
    </w:p>
    <w:p w14:paraId="13F1242C" w14:textId="77777777" w:rsidR="007E7166" w:rsidRPr="00DB3F02" w:rsidRDefault="007E7166" w:rsidP="003100F6">
      <w:pPr>
        <w:spacing w:line="360" w:lineRule="auto"/>
        <w:jc w:val="right"/>
        <w:rPr>
          <w:sz w:val="24"/>
          <w:szCs w:val="24"/>
        </w:rPr>
      </w:pPr>
    </w:p>
    <w:p w14:paraId="5AA79DFA" w14:textId="77777777" w:rsidR="007E7166" w:rsidRPr="00DB3F02" w:rsidRDefault="007E7166" w:rsidP="003100F6">
      <w:pPr>
        <w:spacing w:line="360" w:lineRule="auto"/>
        <w:jc w:val="right"/>
        <w:rPr>
          <w:sz w:val="24"/>
          <w:szCs w:val="24"/>
        </w:rPr>
      </w:pPr>
    </w:p>
    <w:p w14:paraId="583DBDBD" w14:textId="77777777" w:rsidR="00865708" w:rsidRPr="00DB3F02" w:rsidRDefault="00865708" w:rsidP="003100F6">
      <w:pPr>
        <w:spacing w:line="360" w:lineRule="auto"/>
        <w:jc w:val="right"/>
        <w:rPr>
          <w:sz w:val="24"/>
          <w:szCs w:val="24"/>
        </w:rPr>
      </w:pPr>
    </w:p>
    <w:p w14:paraId="7523C6BB" w14:textId="77777777" w:rsidR="00865708" w:rsidRPr="00DB3F02" w:rsidRDefault="00865708" w:rsidP="003100F6">
      <w:pPr>
        <w:spacing w:line="360" w:lineRule="auto"/>
        <w:jc w:val="right"/>
        <w:rPr>
          <w:sz w:val="24"/>
          <w:szCs w:val="24"/>
        </w:rPr>
      </w:pPr>
    </w:p>
    <w:p w14:paraId="29DFEE88" w14:textId="77777777" w:rsidR="00865708" w:rsidRPr="00DB3F02" w:rsidRDefault="00865708" w:rsidP="003100F6">
      <w:pPr>
        <w:spacing w:line="360" w:lineRule="auto"/>
        <w:jc w:val="right"/>
        <w:rPr>
          <w:sz w:val="24"/>
          <w:szCs w:val="24"/>
        </w:rPr>
      </w:pPr>
    </w:p>
    <w:p w14:paraId="2A22132E" w14:textId="77777777" w:rsidR="00865708" w:rsidRPr="00DB3F02" w:rsidRDefault="00865708" w:rsidP="003100F6">
      <w:pPr>
        <w:spacing w:line="360" w:lineRule="auto"/>
        <w:jc w:val="right"/>
        <w:rPr>
          <w:sz w:val="24"/>
          <w:szCs w:val="24"/>
        </w:rPr>
      </w:pPr>
    </w:p>
    <w:p w14:paraId="49442427" w14:textId="77777777" w:rsidR="00865708" w:rsidRPr="00DB3F02" w:rsidRDefault="00865708" w:rsidP="003100F6">
      <w:pPr>
        <w:spacing w:line="360" w:lineRule="auto"/>
        <w:jc w:val="right"/>
        <w:rPr>
          <w:sz w:val="24"/>
          <w:szCs w:val="24"/>
        </w:rPr>
      </w:pPr>
    </w:p>
    <w:p w14:paraId="6982FEF2" w14:textId="77777777" w:rsidR="00865708" w:rsidRPr="00DB3F02" w:rsidRDefault="00865708" w:rsidP="003100F6">
      <w:pPr>
        <w:spacing w:line="360" w:lineRule="auto"/>
        <w:jc w:val="right"/>
        <w:rPr>
          <w:sz w:val="24"/>
          <w:szCs w:val="24"/>
        </w:rPr>
      </w:pPr>
    </w:p>
    <w:p w14:paraId="5A603EBA" w14:textId="77777777" w:rsidR="00865708" w:rsidRPr="00DB3F02" w:rsidRDefault="00865708" w:rsidP="003100F6">
      <w:pPr>
        <w:spacing w:line="360" w:lineRule="auto"/>
        <w:jc w:val="right"/>
        <w:rPr>
          <w:sz w:val="24"/>
          <w:szCs w:val="24"/>
        </w:rPr>
      </w:pPr>
    </w:p>
    <w:p w14:paraId="4A32EB20" w14:textId="77777777" w:rsidR="00865708" w:rsidRPr="00DB3F02" w:rsidRDefault="00865708" w:rsidP="003100F6">
      <w:pPr>
        <w:spacing w:line="360" w:lineRule="auto"/>
        <w:jc w:val="right"/>
        <w:rPr>
          <w:sz w:val="24"/>
          <w:szCs w:val="24"/>
        </w:rPr>
      </w:pPr>
    </w:p>
    <w:p w14:paraId="3F004993" w14:textId="77777777" w:rsidR="00865708" w:rsidRPr="00DB3F02" w:rsidRDefault="00865708" w:rsidP="003100F6">
      <w:pPr>
        <w:spacing w:line="360" w:lineRule="auto"/>
        <w:jc w:val="right"/>
        <w:rPr>
          <w:sz w:val="24"/>
          <w:szCs w:val="24"/>
        </w:rPr>
      </w:pPr>
    </w:p>
    <w:p w14:paraId="45F04518" w14:textId="77777777" w:rsidR="00865708" w:rsidRPr="00DB3F02" w:rsidRDefault="00865708" w:rsidP="003100F6">
      <w:pPr>
        <w:spacing w:line="360" w:lineRule="auto"/>
        <w:jc w:val="right"/>
        <w:rPr>
          <w:sz w:val="24"/>
          <w:szCs w:val="24"/>
        </w:rPr>
      </w:pPr>
    </w:p>
    <w:p w14:paraId="2A8780A3" w14:textId="77777777" w:rsidR="00865708" w:rsidRPr="00DB3F02" w:rsidRDefault="00865708" w:rsidP="003100F6">
      <w:pPr>
        <w:spacing w:line="360" w:lineRule="auto"/>
        <w:jc w:val="right"/>
        <w:rPr>
          <w:sz w:val="24"/>
          <w:szCs w:val="24"/>
        </w:rPr>
      </w:pPr>
    </w:p>
    <w:p w14:paraId="6C74C7DC" w14:textId="77777777" w:rsidR="00865708" w:rsidRPr="00DB3F02" w:rsidRDefault="00865708" w:rsidP="003100F6">
      <w:pPr>
        <w:spacing w:line="360" w:lineRule="auto"/>
        <w:jc w:val="right"/>
        <w:rPr>
          <w:sz w:val="24"/>
          <w:szCs w:val="24"/>
        </w:rPr>
      </w:pPr>
    </w:p>
    <w:p w14:paraId="25583290" w14:textId="77777777" w:rsidR="00865708" w:rsidRPr="00DB3F02" w:rsidRDefault="00865708" w:rsidP="003100F6">
      <w:pPr>
        <w:spacing w:line="360" w:lineRule="auto"/>
        <w:jc w:val="right"/>
        <w:rPr>
          <w:sz w:val="24"/>
          <w:szCs w:val="24"/>
        </w:rPr>
      </w:pPr>
    </w:p>
    <w:p w14:paraId="4E2657F4" w14:textId="77777777" w:rsidR="00865708" w:rsidRPr="00DB3F02" w:rsidRDefault="00865708" w:rsidP="003100F6">
      <w:pPr>
        <w:spacing w:line="360" w:lineRule="auto"/>
        <w:jc w:val="right"/>
        <w:rPr>
          <w:sz w:val="24"/>
          <w:szCs w:val="24"/>
        </w:rPr>
      </w:pPr>
    </w:p>
    <w:p w14:paraId="673219B0" w14:textId="77777777" w:rsidR="00865708" w:rsidRPr="00DB3F02" w:rsidRDefault="00865708" w:rsidP="003100F6">
      <w:pPr>
        <w:spacing w:line="360" w:lineRule="auto"/>
        <w:jc w:val="right"/>
        <w:rPr>
          <w:sz w:val="24"/>
          <w:szCs w:val="24"/>
        </w:rPr>
      </w:pPr>
    </w:p>
    <w:p w14:paraId="7690C41B" w14:textId="77777777" w:rsidR="00865708" w:rsidRPr="00DB3F02" w:rsidRDefault="00865708" w:rsidP="003100F6">
      <w:pPr>
        <w:spacing w:line="360" w:lineRule="auto"/>
        <w:jc w:val="right"/>
        <w:rPr>
          <w:sz w:val="24"/>
          <w:szCs w:val="24"/>
        </w:rPr>
      </w:pPr>
    </w:p>
    <w:p w14:paraId="65E2E230" w14:textId="77777777" w:rsidR="00DB3F02" w:rsidRPr="00DB3F02" w:rsidRDefault="00DB3F02" w:rsidP="003100F6">
      <w:pPr>
        <w:spacing w:line="360" w:lineRule="auto"/>
        <w:jc w:val="right"/>
        <w:rPr>
          <w:sz w:val="24"/>
          <w:szCs w:val="24"/>
        </w:rPr>
      </w:pPr>
    </w:p>
    <w:tbl>
      <w:tblPr>
        <w:tblW w:w="0" w:type="auto"/>
        <w:tblLook w:val="01E0" w:firstRow="1" w:lastRow="1" w:firstColumn="1" w:lastColumn="1" w:noHBand="0" w:noVBand="0"/>
      </w:tblPr>
      <w:tblGrid>
        <w:gridCol w:w="8306"/>
      </w:tblGrid>
      <w:tr w:rsidR="00DB3F02" w:rsidRPr="00DB3F02" w14:paraId="6FE2C14A" w14:textId="77777777" w:rsidTr="00CA341C">
        <w:tc>
          <w:tcPr>
            <w:tcW w:w="8897" w:type="dxa"/>
          </w:tcPr>
          <w:p w14:paraId="4205B44D" w14:textId="77777777" w:rsidR="00DB3F02" w:rsidRPr="00DB3F02" w:rsidRDefault="00DB3F02" w:rsidP="00CA341C">
            <w:pPr>
              <w:rPr>
                <w:rFonts w:ascii="Tahoma" w:hAnsi="Tahoma" w:cs="Tahoma"/>
                <w:sz w:val="24"/>
                <w:szCs w:val="24"/>
              </w:rPr>
            </w:pPr>
          </w:p>
        </w:tc>
      </w:tr>
    </w:tbl>
    <w:p w14:paraId="2035A4FA" w14:textId="77777777" w:rsidR="00DB3F02" w:rsidRPr="00DB3F02" w:rsidRDefault="00DB3F02" w:rsidP="00DB3F02">
      <w:pPr>
        <w:pStyle w:val="a8"/>
        <w:ind w:left="0"/>
        <w:rPr>
          <w:rFonts w:ascii="Tahoma" w:hAnsi="Tahoma" w:cs="Tahoma"/>
          <w:sz w:val="24"/>
          <w:szCs w:val="24"/>
        </w:rPr>
      </w:pPr>
    </w:p>
    <w:tbl>
      <w:tblPr>
        <w:tblW w:w="0" w:type="auto"/>
        <w:tblLook w:val="01E0" w:firstRow="1" w:lastRow="1" w:firstColumn="1" w:lastColumn="1" w:noHBand="0" w:noVBand="0"/>
      </w:tblPr>
      <w:tblGrid>
        <w:gridCol w:w="8306"/>
      </w:tblGrid>
      <w:tr w:rsidR="00AF47B2" w14:paraId="2C503DC5" w14:textId="77777777" w:rsidTr="00AF47B2">
        <w:tc>
          <w:tcPr>
            <w:tcW w:w="8306" w:type="dxa"/>
          </w:tcPr>
          <w:p w14:paraId="0C861F3D" w14:textId="77777777" w:rsidR="00AF47B2" w:rsidRDefault="00AF47B2" w:rsidP="00A546E1">
            <w:pPr>
              <w:pStyle w:val="1"/>
              <w:rPr>
                <w:lang w:val="en-US"/>
              </w:rPr>
            </w:pPr>
            <w:r>
              <w:rPr>
                <w:rFonts w:ascii="Tahoma" w:hAnsi="Tahoma" w:cs="Tahoma"/>
                <w:b/>
                <w:noProof/>
              </w:rPr>
              <w:lastRenderedPageBreak/>
              <w:drawing>
                <wp:inline distT="0" distB="0" distL="0" distR="0" wp14:anchorId="6F817EB7" wp14:editId="55E72C50">
                  <wp:extent cx="2000250" cy="990600"/>
                  <wp:effectExtent l="0" t="0" r="0" b="0"/>
                  <wp:docPr id="2" name="Εικόνα 2"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DEYAX APLO 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990600"/>
                          </a:xfrm>
                          <a:prstGeom prst="rect">
                            <a:avLst/>
                          </a:prstGeom>
                          <a:noFill/>
                          <a:ln>
                            <a:noFill/>
                          </a:ln>
                        </pic:spPr>
                      </pic:pic>
                    </a:graphicData>
                  </a:graphic>
                </wp:inline>
              </w:drawing>
            </w:r>
          </w:p>
          <w:p w14:paraId="10691492" w14:textId="77777777" w:rsidR="00AF47B2" w:rsidRPr="005811B3" w:rsidRDefault="00AF47B2" w:rsidP="00A546E1">
            <w:pPr>
              <w:pStyle w:val="1"/>
            </w:pPr>
            <w:r>
              <w:t xml:space="preserve">  ΔΗΜΟΤΙΚΗ ΕΠΙΧΕΙΡΗΣΗ</w:t>
            </w:r>
            <w:r>
              <w:tab/>
            </w:r>
            <w:r>
              <w:tab/>
            </w:r>
            <w:r>
              <w:tab/>
            </w:r>
            <w:r>
              <w:tab/>
            </w:r>
            <w:r w:rsidRPr="00D37EFA">
              <w:t xml:space="preserve">ΧΙΟΣ   </w:t>
            </w:r>
            <w:r>
              <w:t xml:space="preserve"> 23/12/2025</w:t>
            </w:r>
          </w:p>
          <w:p w14:paraId="2A46DB5D" w14:textId="77777777" w:rsidR="00AF47B2" w:rsidRPr="005811B3" w:rsidRDefault="00AF47B2" w:rsidP="00A546E1">
            <w:pPr>
              <w:pStyle w:val="1"/>
            </w:pPr>
            <w:r w:rsidRPr="00D37EFA">
              <w:t xml:space="preserve">ΥΔΡΕΥΣΗΣ ΑΠΟΧΕΤΕΥΣΗΣ </w:t>
            </w:r>
            <w:r w:rsidRPr="00D37EFA">
              <w:tab/>
            </w:r>
            <w:r w:rsidRPr="00D37EFA">
              <w:tab/>
            </w:r>
            <w:r w:rsidRPr="00D37EFA">
              <w:tab/>
            </w:r>
            <w:r w:rsidRPr="00D37EFA">
              <w:tab/>
              <w:t xml:space="preserve">Α.Π.     </w:t>
            </w:r>
            <w:r>
              <w:t>7630</w:t>
            </w:r>
          </w:p>
          <w:p w14:paraId="7B5A4CB5" w14:textId="77777777" w:rsidR="00AF47B2" w:rsidRPr="00D37EFA" w:rsidRDefault="00AF47B2" w:rsidP="00A546E1">
            <w:pPr>
              <w:ind w:firstLine="720"/>
              <w:rPr>
                <w:sz w:val="24"/>
              </w:rPr>
            </w:pPr>
            <w:r w:rsidRPr="00D37EFA">
              <w:rPr>
                <w:sz w:val="24"/>
              </w:rPr>
              <w:t>ΝΗΣΟΥ ΧΙΟΥ</w:t>
            </w:r>
            <w:r w:rsidRPr="00D37EFA">
              <w:rPr>
                <w:sz w:val="24"/>
              </w:rPr>
              <w:tab/>
            </w:r>
            <w:r w:rsidRPr="00D37EFA">
              <w:rPr>
                <w:sz w:val="24"/>
              </w:rPr>
              <w:tab/>
            </w:r>
            <w:r w:rsidRPr="00D37EFA">
              <w:rPr>
                <w:sz w:val="24"/>
              </w:rPr>
              <w:tab/>
            </w:r>
            <w:r w:rsidRPr="00D37EFA">
              <w:rPr>
                <w:sz w:val="24"/>
              </w:rPr>
              <w:tab/>
            </w:r>
          </w:p>
          <w:p w14:paraId="523DB85C" w14:textId="77777777" w:rsidR="00AF47B2" w:rsidRPr="00D37EFA" w:rsidRDefault="00AF47B2" w:rsidP="00A546E1">
            <w:pPr>
              <w:rPr>
                <w:sz w:val="24"/>
              </w:rPr>
            </w:pPr>
            <w:r>
              <w:rPr>
                <w:sz w:val="24"/>
              </w:rPr>
              <w:t xml:space="preserve">Τμήμα  </w:t>
            </w:r>
            <w:r>
              <w:rPr>
                <w:sz w:val="24"/>
              </w:rPr>
              <w:tab/>
              <w:t>:</w:t>
            </w:r>
            <w:r>
              <w:rPr>
                <w:sz w:val="24"/>
              </w:rPr>
              <w:tab/>
              <w:t xml:space="preserve">Τμήμα </w:t>
            </w:r>
            <w:r w:rsidRPr="00D37EFA">
              <w:rPr>
                <w:sz w:val="24"/>
              </w:rPr>
              <w:t>Έργων Αυτεπιστασίας</w:t>
            </w:r>
          </w:p>
          <w:p w14:paraId="24D67DF6" w14:textId="77777777" w:rsidR="00AF47B2" w:rsidRDefault="00AF47B2" w:rsidP="00A546E1">
            <w:pPr>
              <w:rPr>
                <w:sz w:val="24"/>
              </w:rPr>
            </w:pPr>
            <w:r w:rsidRPr="00D37EFA">
              <w:rPr>
                <w:sz w:val="24"/>
              </w:rPr>
              <w:t xml:space="preserve">                                    Και Βλαβών</w:t>
            </w:r>
            <w:r>
              <w:rPr>
                <w:sz w:val="24"/>
              </w:rPr>
              <w:t xml:space="preserve"> </w:t>
            </w:r>
          </w:p>
          <w:p w14:paraId="53AB065B" w14:textId="77777777" w:rsidR="00AF47B2" w:rsidRDefault="00AF47B2" w:rsidP="00A546E1">
            <w:pPr>
              <w:rPr>
                <w:sz w:val="24"/>
              </w:rPr>
            </w:pPr>
            <w:r>
              <w:rPr>
                <w:sz w:val="24"/>
              </w:rPr>
              <w:t xml:space="preserve">                                    Δ.Ε.Υ.Α.</w:t>
            </w:r>
            <w:r>
              <w:rPr>
                <w:sz w:val="24"/>
                <w:lang w:val="en-US"/>
              </w:rPr>
              <w:t>N</w:t>
            </w:r>
            <w:r>
              <w:rPr>
                <w:sz w:val="24"/>
              </w:rPr>
              <w:t>. Χίου</w:t>
            </w:r>
          </w:p>
          <w:p w14:paraId="631FAF8B" w14:textId="77777777" w:rsidR="00AF47B2" w:rsidRDefault="00AF47B2" w:rsidP="00A546E1">
            <w:pPr>
              <w:rPr>
                <w:sz w:val="24"/>
              </w:rPr>
            </w:pPr>
            <w:r>
              <w:rPr>
                <w:sz w:val="24"/>
              </w:rPr>
              <w:t>Τηλέφωνα</w:t>
            </w:r>
            <w:r>
              <w:rPr>
                <w:sz w:val="24"/>
              </w:rPr>
              <w:tab/>
              <w:t>:</w:t>
            </w:r>
            <w:r>
              <w:rPr>
                <w:sz w:val="24"/>
              </w:rPr>
              <w:tab/>
              <w:t>2271044357</w:t>
            </w:r>
          </w:p>
          <w:p w14:paraId="519E4335" w14:textId="77777777" w:rsidR="00AF47B2" w:rsidRDefault="00AF47B2" w:rsidP="00A546E1">
            <w:pPr>
              <w:rPr>
                <w:sz w:val="24"/>
              </w:rPr>
            </w:pPr>
          </w:p>
          <w:p w14:paraId="3F852EAE" w14:textId="77777777" w:rsidR="00AF47B2" w:rsidRDefault="00AF47B2" w:rsidP="00A546E1">
            <w:pPr>
              <w:rPr>
                <w:sz w:val="24"/>
              </w:rPr>
            </w:pPr>
          </w:p>
          <w:p w14:paraId="735CAEA9" w14:textId="77777777" w:rsidR="00AF47B2" w:rsidRDefault="00AF47B2" w:rsidP="00A546E1">
            <w:pPr>
              <w:rPr>
                <w:sz w:val="24"/>
              </w:rPr>
            </w:pPr>
          </w:p>
          <w:p w14:paraId="45A58759" w14:textId="77777777" w:rsidR="00AF47B2" w:rsidRDefault="00AF47B2" w:rsidP="00A546E1">
            <w:pPr>
              <w:rPr>
                <w:sz w:val="24"/>
              </w:rPr>
            </w:pPr>
            <w:r>
              <w:rPr>
                <w:sz w:val="24"/>
              </w:rPr>
              <w:tab/>
            </w:r>
            <w:r>
              <w:rPr>
                <w:sz w:val="24"/>
              </w:rPr>
              <w:tab/>
            </w:r>
            <w:r>
              <w:rPr>
                <w:sz w:val="24"/>
              </w:rPr>
              <w:tab/>
            </w:r>
            <w:r>
              <w:rPr>
                <w:sz w:val="24"/>
              </w:rPr>
              <w:tab/>
            </w:r>
            <w:r>
              <w:rPr>
                <w:sz w:val="24"/>
              </w:rPr>
              <w:tab/>
            </w:r>
            <w:r>
              <w:rPr>
                <w:sz w:val="24"/>
              </w:rPr>
              <w:tab/>
            </w:r>
          </w:p>
          <w:p w14:paraId="7A464835" w14:textId="77777777" w:rsidR="00AF47B2" w:rsidRPr="00EC6FBE" w:rsidRDefault="00AF47B2" w:rsidP="00A546E1">
            <w:pPr>
              <w:rPr>
                <w:sz w:val="24"/>
              </w:rPr>
            </w:pPr>
            <w:r>
              <w:rPr>
                <w:sz w:val="24"/>
              </w:rPr>
              <w:t xml:space="preserve">                                                                                     ΠΡΟΣ: Τμήμα </w:t>
            </w:r>
            <w:r w:rsidRPr="00EC6FBE">
              <w:rPr>
                <w:sz w:val="24"/>
              </w:rPr>
              <w:t>Προμηθειών</w:t>
            </w:r>
            <w:r>
              <w:rPr>
                <w:sz w:val="24"/>
              </w:rPr>
              <w:t xml:space="preserve">                                                                          </w:t>
            </w:r>
          </w:p>
          <w:p w14:paraId="754D0227" w14:textId="77777777" w:rsidR="00AF47B2" w:rsidRDefault="00AF47B2" w:rsidP="00A546E1">
            <w:pPr>
              <w:jc w:val="both"/>
              <w:rPr>
                <w:sz w:val="24"/>
              </w:rPr>
            </w:pPr>
            <w:r>
              <w:rPr>
                <w:sz w:val="24"/>
              </w:rPr>
              <w:t xml:space="preserve">                                                                                                  Δ.Ε.Υ.Α.Ν. Χίου </w:t>
            </w:r>
          </w:p>
          <w:p w14:paraId="26587766" w14:textId="77777777" w:rsidR="00AF47B2" w:rsidRDefault="00AF47B2" w:rsidP="00A546E1">
            <w:pPr>
              <w:ind w:left="3600" w:firstLine="720"/>
              <w:jc w:val="both"/>
              <w:rPr>
                <w:sz w:val="24"/>
              </w:rPr>
            </w:pPr>
            <w:r>
              <w:rPr>
                <w:sz w:val="24"/>
              </w:rPr>
              <w:t xml:space="preserve">                                                                                                  </w:t>
            </w:r>
          </w:p>
          <w:p w14:paraId="2AE946D1" w14:textId="77777777" w:rsidR="00AF47B2" w:rsidRDefault="00AF47B2" w:rsidP="00A546E1">
            <w:pPr>
              <w:spacing w:line="360" w:lineRule="auto"/>
              <w:jc w:val="both"/>
            </w:pPr>
            <w:r>
              <w:t>ΥΠΟΨΗ:</w:t>
            </w:r>
          </w:p>
          <w:p w14:paraId="524E93B2" w14:textId="77777777" w:rsidR="00AF47B2" w:rsidRDefault="00AF47B2" w:rsidP="00AF47B2">
            <w:pPr>
              <w:pStyle w:val="a8"/>
              <w:numPr>
                <w:ilvl w:val="0"/>
                <w:numId w:val="18"/>
              </w:numPr>
              <w:spacing w:before="0" w:after="0" w:line="240" w:lineRule="auto"/>
            </w:pPr>
            <w:r>
              <w:t>Διευθύντρια Οικονομικής Και</w:t>
            </w:r>
          </w:p>
          <w:p w14:paraId="2B84F05A" w14:textId="77777777" w:rsidR="00AF47B2" w:rsidRDefault="00AF47B2" w:rsidP="00A546E1">
            <w:pPr>
              <w:ind w:left="360"/>
              <w:jc w:val="both"/>
              <w:rPr>
                <w:sz w:val="22"/>
                <w:szCs w:val="22"/>
              </w:rPr>
            </w:pPr>
            <w:r>
              <w:rPr>
                <w:sz w:val="22"/>
                <w:szCs w:val="22"/>
              </w:rPr>
              <w:t xml:space="preserve">       Διοικητικής Υπηρεσίας Δ.Ε.Υ.Α.N. Χίου</w:t>
            </w:r>
          </w:p>
          <w:p w14:paraId="26057A9F" w14:textId="77777777" w:rsidR="00AF47B2" w:rsidRDefault="00AF47B2" w:rsidP="00A546E1">
            <w:pPr>
              <w:jc w:val="center"/>
              <w:rPr>
                <w:sz w:val="24"/>
              </w:rPr>
            </w:pPr>
          </w:p>
          <w:p w14:paraId="3B3DFC01" w14:textId="77777777" w:rsidR="00AF47B2" w:rsidRDefault="00AF47B2" w:rsidP="00A546E1">
            <w:pPr>
              <w:jc w:val="center"/>
              <w:rPr>
                <w:sz w:val="24"/>
              </w:rPr>
            </w:pPr>
          </w:p>
          <w:p w14:paraId="53F98ED3" w14:textId="77777777" w:rsidR="00AF47B2" w:rsidRDefault="00AF47B2" w:rsidP="00A546E1">
            <w:pPr>
              <w:jc w:val="center"/>
              <w:rPr>
                <w:sz w:val="24"/>
              </w:rPr>
            </w:pPr>
            <w:r>
              <w:rPr>
                <w:sz w:val="24"/>
              </w:rPr>
              <w:t>ΠΡΩΤΟΓΕΝΕΣ ΑΙΤΗΜΑ</w:t>
            </w:r>
          </w:p>
          <w:p w14:paraId="27E9140A" w14:textId="77777777" w:rsidR="00AF47B2" w:rsidRDefault="00AF47B2" w:rsidP="00A546E1">
            <w:pPr>
              <w:rPr>
                <w:sz w:val="24"/>
              </w:rPr>
            </w:pPr>
          </w:p>
          <w:p w14:paraId="33B27FE0" w14:textId="77777777" w:rsidR="00AF47B2" w:rsidRPr="008E66CA" w:rsidRDefault="00AF47B2" w:rsidP="00A546E1">
            <w:pPr>
              <w:rPr>
                <w:sz w:val="24"/>
              </w:rPr>
            </w:pPr>
          </w:p>
          <w:p w14:paraId="61E08FB6" w14:textId="77777777" w:rsidR="00AF47B2" w:rsidRPr="00AF47B2" w:rsidRDefault="00AF47B2" w:rsidP="00A546E1">
            <w:pPr>
              <w:rPr>
                <w:sz w:val="24"/>
              </w:rPr>
            </w:pPr>
            <w:r w:rsidRPr="004A37F6">
              <w:rPr>
                <w:sz w:val="24"/>
              </w:rPr>
              <w:t>ΘΕΜΑ :</w:t>
            </w:r>
            <w:r w:rsidRPr="004A37F6">
              <w:rPr>
                <w:sz w:val="22"/>
                <w:szCs w:val="22"/>
              </w:rPr>
              <w:t xml:space="preserve"> </w:t>
            </w:r>
            <w:r w:rsidRPr="004A37F6">
              <w:rPr>
                <w:sz w:val="24"/>
                <w:szCs w:val="24"/>
              </w:rPr>
              <w:t>«ΠΑΡΟΧΗ ΥΠΗΡΕΣΙΩΝ ΑΝΤΙΚΑΤΑΣΤΑΣΗΣ ΚΟΛΛΕΚΤΕΡ»</w:t>
            </w:r>
            <w:r w:rsidRPr="004A37F6">
              <w:rPr>
                <w:sz w:val="24"/>
              </w:rPr>
              <w:t xml:space="preserve"> </w:t>
            </w:r>
          </w:p>
          <w:p w14:paraId="7EF62310" w14:textId="77777777" w:rsidR="00AF47B2" w:rsidRPr="00AF47B2" w:rsidRDefault="00AF47B2" w:rsidP="00A546E1">
            <w:pPr>
              <w:rPr>
                <w:sz w:val="24"/>
              </w:rPr>
            </w:pPr>
          </w:p>
          <w:p w14:paraId="43AC16DF" w14:textId="77777777" w:rsidR="00AF47B2" w:rsidRPr="00885D21" w:rsidRDefault="00AF47B2" w:rsidP="00A546E1">
            <w:pPr>
              <w:jc w:val="both"/>
              <w:rPr>
                <w:sz w:val="24"/>
              </w:rPr>
            </w:pPr>
            <w:r w:rsidRPr="00885D21">
              <w:rPr>
                <w:sz w:val="24"/>
              </w:rPr>
              <w:t>Σε μεγάλο αριθμό φρεατίων του δικτύου ύδρευσης της Δ.Ε.Υ.Α.Ν. Χίου παρατηρείται η ύπαρξη κολλεκτέρ και διακοπτών μεγάλης ηλικίας, οι οποίοι παρουσιάζουν συχνά και επαναλαμβανόμενα προβλήματα λειτουργίας. Ειδικότερα, οι παλαιοί διακόπτες που παραμένουν ανενεργοί για μεγάλα χρονικά διαστήματα και έχουν υποστεί φθορές λόγω παλαιότητας και διάβρωσης, αδυνατούν να κλείσουν, με αποτέλεσμα να καθίσταται αδύνατη τόσο η αντικατάσταση διακόπτη ή υδρομέτρου παροχής όσο και η εγκατάσταση νέων παροχών.</w:t>
            </w:r>
          </w:p>
          <w:p w14:paraId="3BF63ECE" w14:textId="77777777" w:rsidR="00AF47B2" w:rsidRPr="00885D21" w:rsidRDefault="00AF47B2" w:rsidP="00A546E1">
            <w:pPr>
              <w:jc w:val="both"/>
              <w:rPr>
                <w:sz w:val="24"/>
              </w:rPr>
            </w:pPr>
            <w:r w:rsidRPr="00885D21">
              <w:rPr>
                <w:sz w:val="24"/>
              </w:rPr>
              <w:t>Παράλληλα, η παλαιότητα και το υλικό κατασκευής πολλών συλλεκτών, οι οποίοι στις περισσότερες περιπτώσεις είναι χαλύβδινοι, δημιουργεί σοβαρά προβλήματα διαρροών. Οι διαρροές αυτές εμφανίζονται είτε κατά τη διάρκεια υδραυλικών εργασιών εντός των φρεατίων είτε ως αποτέλεσμα των αυξομειώσεων της πίεσης στα δίκτυα ύδρευσης, γεγονός που επιβαρύνει σημαντικά τη λειτουργία του συστήματος και οδηγεί σε απώλεια πολύτιμων ποσοτήτων νερού.</w:t>
            </w:r>
          </w:p>
          <w:p w14:paraId="70D43DD9" w14:textId="77777777" w:rsidR="00AF47B2" w:rsidRPr="00885D21" w:rsidRDefault="00AF47B2" w:rsidP="00A546E1">
            <w:pPr>
              <w:jc w:val="both"/>
              <w:rPr>
                <w:sz w:val="24"/>
              </w:rPr>
            </w:pPr>
            <w:r w:rsidRPr="00885D21">
              <w:rPr>
                <w:sz w:val="24"/>
              </w:rPr>
              <w:t>Για τους παραπάνω λόγους κρίνεται απολύτως απαραίτητο να πραγματοποιηθεί, σταδιακά και βάσει προτεραιοποίησης, αντικατάσταση των παλαιών κολλεκτέρ με νέ</w:t>
            </w:r>
            <w:r>
              <w:rPr>
                <w:sz w:val="24"/>
              </w:rPr>
              <w:t>α</w:t>
            </w:r>
            <w:r w:rsidRPr="00885D21">
              <w:rPr>
                <w:sz w:val="24"/>
              </w:rPr>
              <w:t>, κατάλληλου μήκους και κατασκευασμέν</w:t>
            </w:r>
            <w:r>
              <w:rPr>
                <w:sz w:val="24"/>
              </w:rPr>
              <w:t>α</w:t>
            </w:r>
            <w:r w:rsidRPr="00885D21">
              <w:rPr>
                <w:sz w:val="24"/>
              </w:rPr>
              <w:t xml:space="preserve"> από ορείχαλκο, ώστε να διασφαλιστεί η ομαλή λειτουργία του δικτύου και να μειωθούν τα έκτακτα περιστατικά βλαβών και διαρροών.</w:t>
            </w:r>
          </w:p>
          <w:p w14:paraId="1955A5F2" w14:textId="77777777" w:rsidR="00AF47B2" w:rsidRPr="00885D21" w:rsidRDefault="00AF47B2" w:rsidP="00A546E1">
            <w:pPr>
              <w:jc w:val="both"/>
              <w:rPr>
                <w:sz w:val="24"/>
              </w:rPr>
            </w:pPr>
            <w:r w:rsidRPr="00885D21">
              <w:rPr>
                <w:sz w:val="24"/>
              </w:rPr>
              <w:t xml:space="preserve">Οι απαιτούμενες εργασίες περιλαμβάνουν, κατόπιν συνεννόησης με τους αρμόδιους υδρονομείς, την προσωρινή διακοπή της υδροδότησης σε συγκεκριμένες περιοχές, </w:t>
            </w:r>
            <w:r w:rsidRPr="00885D21">
              <w:rPr>
                <w:sz w:val="24"/>
              </w:rPr>
              <w:lastRenderedPageBreak/>
              <w:t>την αποξήλωση του υφιστάμενου παλαιού κολλεκτέρ, την τοποθέτηση νέου διακόπτη και συλλέκτη, τη σύνδεση όλων των υφιστάμενων παροχών επ’ αυτού, την επανατροφοδότηση της περιοχής με νερό για τον έλεγχο τυχόν διαρροών και, τέλος, την αποκατάσταση των οικοδομικών εργασιών που τυχόν θα προκύψουν.</w:t>
            </w:r>
          </w:p>
          <w:p w14:paraId="05CBEEFD" w14:textId="77777777" w:rsidR="00AF47B2" w:rsidRPr="00885D21" w:rsidRDefault="00AF47B2" w:rsidP="00A546E1">
            <w:pPr>
              <w:jc w:val="both"/>
              <w:rPr>
                <w:sz w:val="24"/>
              </w:rPr>
            </w:pPr>
            <w:r w:rsidRPr="00885D21">
              <w:rPr>
                <w:sz w:val="24"/>
              </w:rPr>
              <w:t>Η συγκεκριμένη εργασία, παρότι καλύπτει πάγιες και διαρκείς ανάγκες της Επιχείρησης, δεν δύναται να υλοποιηθεί με το υφιστάμενο προσωπικό της Δ.Ε.Υ.Α.Ν. Χίου, καθώς αυτό δεν επαρκεί για την κάλυψη του αυξημένου όγκου των απαιτούμενων παρεμβάσεων. Το γεγονός αυτό έχει ως αποτέλεσμα τη δημιουργία διαρροών, πολλές εκ των οποίων είναι αφανείς και δεν γίνονται άμεσα αντιληπτές, επιβαρύνοντας περαιτέρω το δίκτυο και αυξάνοντας τις απώλειες νερού. Επιπλέον, δεν είναι δυνατή η πρόσληψη μόνιμου προσωπικού την παρούσα χρονική περίοδο.</w:t>
            </w:r>
          </w:p>
          <w:p w14:paraId="7B9C0A9E" w14:textId="77777777" w:rsidR="00AF47B2" w:rsidRPr="008E66CA" w:rsidRDefault="00AF47B2" w:rsidP="00A546E1">
            <w:pPr>
              <w:jc w:val="both"/>
              <w:rPr>
                <w:sz w:val="24"/>
              </w:rPr>
            </w:pPr>
            <w:r w:rsidRPr="00885D21">
              <w:rPr>
                <w:sz w:val="24"/>
              </w:rPr>
              <w:t>Για τον λόγο αυτό κρίνεται αναγκαία η ανάθεση της εν λόγω υπηρεσίας σε ανάδοχο, ο οποίος θα διαθέτει αποδεδειγμένη προϋπηρεσία και εμπειρία σε εργασίες αντικατάστασης κολλεκτέρ, διακοπτών και γενικότερα σε δίκτυα ύδρευσης, καθώς και γνώση των τεχνικών απαιτήσεων και των ιδιαιτεροτήτων τέτοιου είδους παρεμβάσεων. Η προϋπηρεσία αυτή θα πρέπει να τεκμηριώνεται με κατάλληλα δικαιολογητικά, προκειμένου να διασφαλιστεί η ποιότητα, η ασφάλεια και η αποτελεσματικότητα των εργασιών.</w:t>
            </w:r>
            <w:r>
              <w:rPr>
                <w:sz w:val="24"/>
              </w:rPr>
              <w:t xml:space="preserve"> </w:t>
            </w:r>
          </w:p>
        </w:tc>
      </w:tr>
    </w:tbl>
    <w:p w14:paraId="1D5E7779" w14:textId="77777777" w:rsidR="00AF47B2" w:rsidRDefault="00AF47B2" w:rsidP="00AF47B2">
      <w:pPr>
        <w:jc w:val="both"/>
        <w:rPr>
          <w:sz w:val="24"/>
          <w:szCs w:val="24"/>
        </w:rPr>
      </w:pPr>
      <w:r>
        <w:lastRenderedPageBreak/>
        <w:tab/>
      </w:r>
      <w:r w:rsidRPr="00C37262">
        <w:rPr>
          <w:sz w:val="24"/>
          <w:szCs w:val="24"/>
        </w:rPr>
        <w:t xml:space="preserve"> </w:t>
      </w:r>
    </w:p>
    <w:p w14:paraId="4C1A2CAE" w14:textId="77777777" w:rsidR="00AF47B2" w:rsidRDefault="00AF47B2" w:rsidP="00AF47B2">
      <w:pPr>
        <w:jc w:val="both"/>
        <w:rPr>
          <w:sz w:val="24"/>
          <w:szCs w:val="24"/>
        </w:rPr>
      </w:pPr>
      <w:r w:rsidRPr="00C37262">
        <w:rPr>
          <w:sz w:val="24"/>
          <w:szCs w:val="24"/>
        </w:rPr>
        <w:t xml:space="preserve">Το </w:t>
      </w:r>
      <w:r w:rsidRPr="00C37262">
        <w:rPr>
          <w:sz w:val="24"/>
          <w:szCs w:val="24"/>
          <w:lang w:val="en-US"/>
        </w:rPr>
        <w:t>cpv</w:t>
      </w:r>
      <w:r w:rsidRPr="00C37262">
        <w:rPr>
          <w:sz w:val="24"/>
          <w:szCs w:val="24"/>
        </w:rPr>
        <w:t xml:space="preserve"> της υπηρεσίας είναι 45330000-9 (Υδραυλικές Εργασίες) και το κόστος για διάστημα </w:t>
      </w:r>
      <w:r>
        <w:rPr>
          <w:sz w:val="24"/>
          <w:szCs w:val="24"/>
        </w:rPr>
        <w:t>δώδεκα</w:t>
      </w:r>
      <w:r w:rsidRPr="00C37262">
        <w:rPr>
          <w:sz w:val="24"/>
          <w:szCs w:val="24"/>
        </w:rPr>
        <w:t xml:space="preserve"> (</w:t>
      </w:r>
      <w:r>
        <w:rPr>
          <w:sz w:val="24"/>
          <w:szCs w:val="24"/>
        </w:rPr>
        <w:t>12</w:t>
      </w:r>
      <w:r w:rsidRPr="00C37262">
        <w:rPr>
          <w:sz w:val="24"/>
          <w:szCs w:val="24"/>
        </w:rPr>
        <w:t>) μηνών εκτιμάται σε</w:t>
      </w:r>
      <w:r>
        <w:rPr>
          <w:sz w:val="24"/>
          <w:szCs w:val="24"/>
        </w:rPr>
        <w:t xml:space="preserve"> 14.000,00 € πλέον Φ.Π.Α.</w:t>
      </w:r>
      <w:r w:rsidRPr="00257D15">
        <w:rPr>
          <w:sz w:val="24"/>
          <w:szCs w:val="24"/>
        </w:rPr>
        <w:t xml:space="preserve"> </w:t>
      </w:r>
    </w:p>
    <w:p w14:paraId="2330F33E" w14:textId="77777777" w:rsidR="00AF47B2" w:rsidRDefault="00AF47B2" w:rsidP="00AF47B2">
      <w:pPr>
        <w:jc w:val="both"/>
        <w:rPr>
          <w:sz w:val="24"/>
          <w:szCs w:val="24"/>
        </w:rPr>
      </w:pPr>
    </w:p>
    <w:p w14:paraId="27F057CF" w14:textId="77777777" w:rsidR="00AF47B2" w:rsidRDefault="00AF47B2" w:rsidP="00AF47B2">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2723"/>
      </w:tblGrid>
      <w:tr w:rsidR="00AF47B2" w:rsidRPr="00F4615C" w14:paraId="026C6BC1" w14:textId="77777777" w:rsidTr="00A546E1">
        <w:trPr>
          <w:trHeight w:val="1335"/>
          <w:jc w:val="center"/>
        </w:trPr>
        <w:tc>
          <w:tcPr>
            <w:tcW w:w="3490" w:type="dxa"/>
            <w:tcBorders>
              <w:top w:val="single" w:sz="4" w:space="0" w:color="auto"/>
              <w:left w:val="single" w:sz="4" w:space="0" w:color="auto"/>
              <w:bottom w:val="single" w:sz="4" w:space="0" w:color="auto"/>
              <w:right w:val="single" w:sz="4" w:space="0" w:color="auto"/>
            </w:tcBorders>
          </w:tcPr>
          <w:p w14:paraId="4A656236" w14:textId="77777777" w:rsidR="00AF47B2" w:rsidRPr="00F4615C" w:rsidRDefault="00AF47B2" w:rsidP="00A546E1">
            <w:pPr>
              <w:tabs>
                <w:tab w:val="left" w:pos="3969"/>
              </w:tabs>
              <w:ind w:left="142" w:right="-57"/>
              <w:jc w:val="center"/>
              <w:rPr>
                <w:b/>
                <w:sz w:val="24"/>
                <w:szCs w:val="24"/>
              </w:rPr>
            </w:pPr>
            <w:r>
              <w:rPr>
                <w:b/>
                <w:sz w:val="24"/>
                <w:szCs w:val="24"/>
              </w:rPr>
              <w:t>Ο</w:t>
            </w:r>
            <w:r w:rsidRPr="00F4615C">
              <w:rPr>
                <w:b/>
                <w:sz w:val="24"/>
                <w:szCs w:val="24"/>
              </w:rPr>
              <w:t xml:space="preserve"> Προϊστάμενος  Του Τμήματος </w:t>
            </w:r>
            <w:r>
              <w:rPr>
                <w:b/>
                <w:sz w:val="24"/>
                <w:szCs w:val="24"/>
              </w:rPr>
              <w:t>Έργων Αυτεπιστασίας Και Βλαβών</w:t>
            </w:r>
          </w:p>
          <w:p w14:paraId="2E758C6F" w14:textId="77777777" w:rsidR="00AF47B2" w:rsidRPr="00F4615C" w:rsidRDefault="00AF47B2" w:rsidP="00A546E1">
            <w:pPr>
              <w:tabs>
                <w:tab w:val="left" w:pos="3969"/>
              </w:tabs>
              <w:ind w:left="142" w:right="-57"/>
              <w:jc w:val="center"/>
              <w:rPr>
                <w:b/>
                <w:sz w:val="24"/>
                <w:szCs w:val="24"/>
              </w:rPr>
            </w:pPr>
            <w:r w:rsidRPr="00F4615C">
              <w:rPr>
                <w:b/>
                <w:sz w:val="24"/>
                <w:szCs w:val="24"/>
              </w:rPr>
              <w:t>Δ.Ε.Υ.Α.Ν. Χίου</w:t>
            </w:r>
          </w:p>
          <w:p w14:paraId="6E99377E" w14:textId="77777777" w:rsidR="00AF47B2" w:rsidRPr="00F4615C" w:rsidRDefault="00AF47B2" w:rsidP="00A546E1">
            <w:pPr>
              <w:tabs>
                <w:tab w:val="left" w:pos="3969"/>
              </w:tabs>
              <w:ind w:left="142" w:right="-57"/>
              <w:jc w:val="center"/>
              <w:rPr>
                <w:b/>
                <w:sz w:val="24"/>
                <w:szCs w:val="24"/>
              </w:rPr>
            </w:pPr>
          </w:p>
          <w:p w14:paraId="06F2CD52" w14:textId="77777777" w:rsidR="00AF47B2" w:rsidRPr="00F4615C" w:rsidRDefault="00AF47B2" w:rsidP="00A546E1">
            <w:pPr>
              <w:tabs>
                <w:tab w:val="left" w:pos="3969"/>
              </w:tabs>
              <w:ind w:left="142" w:right="-57"/>
              <w:jc w:val="center"/>
              <w:rPr>
                <w:b/>
                <w:sz w:val="24"/>
                <w:szCs w:val="24"/>
              </w:rPr>
            </w:pPr>
            <w:r>
              <w:rPr>
                <w:b/>
                <w:sz w:val="24"/>
                <w:szCs w:val="24"/>
              </w:rPr>
              <w:t>Τριανταφυλλίδης Βασίλειος</w:t>
            </w:r>
          </w:p>
          <w:p w14:paraId="2BBB6FAC" w14:textId="77777777" w:rsidR="00AF47B2" w:rsidRPr="00F4615C" w:rsidRDefault="00AF47B2" w:rsidP="00A546E1">
            <w:pPr>
              <w:tabs>
                <w:tab w:val="left" w:pos="3969"/>
              </w:tabs>
              <w:ind w:right="-57"/>
              <w:jc w:val="center"/>
              <w:rPr>
                <w:b/>
                <w:sz w:val="24"/>
                <w:szCs w:val="24"/>
                <w:lang w:eastAsia="en-US"/>
              </w:rPr>
            </w:pPr>
          </w:p>
        </w:tc>
        <w:tc>
          <w:tcPr>
            <w:tcW w:w="2723" w:type="dxa"/>
            <w:tcBorders>
              <w:top w:val="single" w:sz="4" w:space="0" w:color="auto"/>
              <w:left w:val="single" w:sz="4" w:space="0" w:color="auto"/>
              <w:bottom w:val="single" w:sz="4" w:space="0" w:color="auto"/>
              <w:right w:val="single" w:sz="4" w:space="0" w:color="auto"/>
            </w:tcBorders>
          </w:tcPr>
          <w:p w14:paraId="50B7EBC1" w14:textId="77777777" w:rsidR="00AF47B2" w:rsidRPr="00F4615C" w:rsidRDefault="00AF47B2" w:rsidP="00A546E1">
            <w:pPr>
              <w:tabs>
                <w:tab w:val="left" w:pos="3969"/>
              </w:tabs>
              <w:ind w:left="142" w:right="-57"/>
              <w:jc w:val="center"/>
              <w:rPr>
                <w:b/>
                <w:sz w:val="24"/>
                <w:szCs w:val="24"/>
                <w:lang w:eastAsia="en-US"/>
              </w:rPr>
            </w:pPr>
            <w:r w:rsidRPr="00F4615C">
              <w:rPr>
                <w:b/>
                <w:sz w:val="24"/>
                <w:szCs w:val="24"/>
                <w:lang w:eastAsia="en-US"/>
              </w:rPr>
              <w:t xml:space="preserve">Ο Γενικός Διευθυντής </w:t>
            </w:r>
          </w:p>
          <w:p w14:paraId="3ADC35E3" w14:textId="77777777" w:rsidR="00AF47B2" w:rsidRPr="00F4615C" w:rsidRDefault="00AF47B2" w:rsidP="00A546E1">
            <w:pPr>
              <w:tabs>
                <w:tab w:val="left" w:pos="3969"/>
              </w:tabs>
              <w:ind w:left="142" w:right="-57"/>
              <w:jc w:val="center"/>
              <w:rPr>
                <w:b/>
                <w:sz w:val="24"/>
                <w:szCs w:val="24"/>
                <w:lang w:eastAsia="en-US"/>
              </w:rPr>
            </w:pPr>
            <w:r w:rsidRPr="00F4615C">
              <w:rPr>
                <w:b/>
                <w:sz w:val="24"/>
                <w:szCs w:val="24"/>
                <w:lang w:eastAsia="en-US"/>
              </w:rPr>
              <w:t>Της Δ.Ε.Υ.Α.Ν. Χίου</w:t>
            </w:r>
          </w:p>
          <w:p w14:paraId="2D0C1916" w14:textId="77777777" w:rsidR="00AF47B2" w:rsidRPr="00F4615C" w:rsidRDefault="00AF47B2" w:rsidP="00A546E1">
            <w:pPr>
              <w:tabs>
                <w:tab w:val="left" w:pos="3969"/>
              </w:tabs>
              <w:ind w:left="142" w:right="-57"/>
              <w:jc w:val="center"/>
              <w:rPr>
                <w:b/>
                <w:sz w:val="24"/>
                <w:szCs w:val="24"/>
                <w:lang w:eastAsia="en-US"/>
              </w:rPr>
            </w:pPr>
          </w:p>
          <w:p w14:paraId="442B2FBE" w14:textId="77777777" w:rsidR="00AF47B2" w:rsidRDefault="00AF47B2" w:rsidP="00A546E1">
            <w:pPr>
              <w:tabs>
                <w:tab w:val="left" w:pos="3969"/>
              </w:tabs>
              <w:ind w:left="142" w:right="-57"/>
              <w:jc w:val="center"/>
              <w:rPr>
                <w:b/>
                <w:sz w:val="24"/>
                <w:szCs w:val="24"/>
                <w:lang w:eastAsia="en-US"/>
              </w:rPr>
            </w:pPr>
          </w:p>
          <w:p w14:paraId="47D36231" w14:textId="77777777" w:rsidR="00AF47B2" w:rsidRPr="00F4615C" w:rsidRDefault="00AF47B2" w:rsidP="00A546E1">
            <w:pPr>
              <w:tabs>
                <w:tab w:val="left" w:pos="3969"/>
              </w:tabs>
              <w:ind w:left="142" w:right="-57"/>
              <w:jc w:val="center"/>
              <w:rPr>
                <w:b/>
                <w:sz w:val="24"/>
                <w:szCs w:val="24"/>
                <w:lang w:eastAsia="en-US"/>
              </w:rPr>
            </w:pPr>
          </w:p>
          <w:p w14:paraId="136AC74C" w14:textId="77777777" w:rsidR="00AF47B2" w:rsidRPr="00F4615C" w:rsidRDefault="00AF47B2" w:rsidP="00A546E1">
            <w:pPr>
              <w:tabs>
                <w:tab w:val="left" w:pos="3969"/>
              </w:tabs>
              <w:ind w:right="-57"/>
              <w:jc w:val="center"/>
              <w:rPr>
                <w:b/>
                <w:sz w:val="24"/>
                <w:szCs w:val="24"/>
                <w:lang w:val="en-US" w:eastAsia="en-US"/>
              </w:rPr>
            </w:pPr>
            <w:r w:rsidRPr="00F4615C">
              <w:rPr>
                <w:b/>
                <w:sz w:val="24"/>
                <w:szCs w:val="24"/>
                <w:lang w:eastAsia="en-US"/>
              </w:rPr>
              <w:t>Καλογεράκης Πέτρος</w:t>
            </w:r>
          </w:p>
        </w:tc>
      </w:tr>
    </w:tbl>
    <w:p w14:paraId="146E86FC" w14:textId="77777777" w:rsidR="00AF47B2" w:rsidRPr="00257D15" w:rsidRDefault="00AF47B2" w:rsidP="00AF47B2">
      <w:pPr>
        <w:jc w:val="both"/>
        <w:rPr>
          <w:sz w:val="24"/>
          <w:szCs w:val="24"/>
        </w:rPr>
      </w:pPr>
    </w:p>
    <w:p w14:paraId="6F3D2A0B" w14:textId="77777777" w:rsidR="00AF47B2" w:rsidRPr="008F480B" w:rsidRDefault="00AF47B2" w:rsidP="00AF47B2">
      <w:pPr>
        <w:jc w:val="both"/>
        <w:rPr>
          <w:sz w:val="24"/>
          <w:szCs w:val="24"/>
        </w:rPr>
      </w:pPr>
    </w:p>
    <w:p w14:paraId="1882D731" w14:textId="77777777" w:rsidR="00AF47B2" w:rsidRPr="008F480B" w:rsidRDefault="00AF47B2" w:rsidP="00AF47B2">
      <w:pPr>
        <w:rPr>
          <w:sz w:val="24"/>
          <w:szCs w:val="24"/>
        </w:rPr>
      </w:pPr>
    </w:p>
    <w:p w14:paraId="6E863B8E" w14:textId="77777777" w:rsidR="00AF47B2" w:rsidRDefault="00AF47B2" w:rsidP="00AF47B2">
      <w:pPr>
        <w:tabs>
          <w:tab w:val="left" w:pos="3969"/>
        </w:tabs>
        <w:ind w:right="-57"/>
        <w:jc w:val="both"/>
        <w:rPr>
          <w:b/>
          <w:color w:val="FF0000"/>
          <w:sz w:val="24"/>
          <w:szCs w:val="24"/>
        </w:rPr>
      </w:pPr>
    </w:p>
    <w:p w14:paraId="2EA79EBD" w14:textId="77777777" w:rsidR="00AF47B2" w:rsidRDefault="00AF47B2" w:rsidP="00AF47B2">
      <w:pPr>
        <w:tabs>
          <w:tab w:val="left" w:pos="3969"/>
        </w:tabs>
        <w:ind w:right="-57"/>
        <w:jc w:val="both"/>
        <w:rPr>
          <w:b/>
          <w:color w:val="FF0000"/>
          <w:sz w:val="24"/>
          <w:szCs w:val="24"/>
        </w:rPr>
      </w:pPr>
    </w:p>
    <w:p w14:paraId="2B702FE8" w14:textId="77777777" w:rsidR="00865708" w:rsidRPr="00DB3F02" w:rsidRDefault="00865708" w:rsidP="003100F6">
      <w:pPr>
        <w:spacing w:line="360" w:lineRule="auto"/>
        <w:jc w:val="right"/>
        <w:rPr>
          <w:sz w:val="24"/>
          <w:szCs w:val="24"/>
        </w:rPr>
      </w:pPr>
    </w:p>
    <w:p w14:paraId="1332BC50" w14:textId="77777777" w:rsidR="007E7166" w:rsidRPr="00DB3F02" w:rsidRDefault="007E7166" w:rsidP="003100F6">
      <w:pPr>
        <w:spacing w:line="360" w:lineRule="auto"/>
        <w:jc w:val="right"/>
        <w:rPr>
          <w:sz w:val="24"/>
          <w:szCs w:val="24"/>
        </w:rPr>
        <w:sectPr w:rsidR="007E7166" w:rsidRPr="00DB3F02" w:rsidSect="00004831">
          <w:pgSz w:w="11906" w:h="16838"/>
          <w:pgMar w:top="1440" w:right="1800" w:bottom="1440" w:left="1800" w:header="720" w:footer="720" w:gutter="0"/>
          <w:cols w:space="720"/>
          <w:docGrid w:linePitch="272"/>
        </w:sectPr>
      </w:pPr>
    </w:p>
    <w:p w14:paraId="4D62A1DE" w14:textId="77777777" w:rsidR="007E7166" w:rsidRPr="00DB3F02" w:rsidRDefault="007E7166" w:rsidP="007E7166">
      <w:pPr>
        <w:pStyle w:val="3"/>
        <w:spacing w:before="0" w:after="0"/>
        <w:jc w:val="center"/>
        <w:rPr>
          <w:rFonts w:ascii="Times New Roman" w:hAnsi="Times New Roman" w:cs="Times New Roman"/>
        </w:rPr>
      </w:pPr>
      <w:r w:rsidRPr="00DB3F02">
        <w:rPr>
          <w:rFonts w:ascii="Times New Roman" w:hAnsi="Times New Roman" w:cs="Times New Roman"/>
          <w:b w:val="0"/>
          <w:noProof/>
          <w:sz w:val="16"/>
          <w:szCs w:val="16"/>
        </w:rPr>
        <w:lastRenderedPageBreak/>
        <mc:AlternateContent>
          <mc:Choice Requires="wps">
            <w:drawing>
              <wp:anchor distT="0" distB="0" distL="114300" distR="114300" simplePos="0" relativeHeight="251659776" behindDoc="0" locked="0" layoutInCell="1" allowOverlap="1" wp14:anchorId="6413E85C" wp14:editId="00551EEA">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1B1" id="Rectangle 3" o:spid="_x0000_s1026" style="position:absolute;margin-left:-63pt;margin-top:-61.15pt;width:549pt;height:7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DB3F02">
        <w:rPr>
          <w:rFonts w:ascii="Times New Roman" w:hAnsi="Times New Roman" w:cs="Times New Roman"/>
        </w:rPr>
        <w:t>ΥΠΕΥΘΥΝΗ ΔΗΛΩΣΗ</w:t>
      </w:r>
    </w:p>
    <w:p w14:paraId="5BE88ED3" w14:textId="77777777" w:rsidR="007E7166" w:rsidRPr="00DB3F02" w:rsidRDefault="007E7166" w:rsidP="007E7166">
      <w:pPr>
        <w:pStyle w:val="3"/>
        <w:spacing w:before="0" w:after="0"/>
        <w:jc w:val="center"/>
      </w:pPr>
      <w:r w:rsidRPr="00DB3F02">
        <w:rPr>
          <w:rFonts w:ascii="Times New Roman" w:hAnsi="Times New Roman" w:cs="Times New Roman"/>
          <w:sz w:val="24"/>
          <w:vertAlign w:val="superscript"/>
        </w:rPr>
        <w:t>(άρθρο 8 Ν.1599/1986)</w:t>
      </w:r>
    </w:p>
    <w:p w14:paraId="03BC11F1" w14:textId="77777777" w:rsidR="007E7166" w:rsidRPr="00DB3F02" w:rsidRDefault="007E7166" w:rsidP="007E7166">
      <w:pPr>
        <w:pStyle w:val="2"/>
        <w:ind w:right="484"/>
        <w:rPr>
          <w:bCs/>
          <w:sz w:val="22"/>
        </w:rPr>
      </w:pPr>
      <w:r w:rsidRPr="00DB3F02">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14:textId="77777777" w:rsidR="007E7166" w:rsidRPr="00DB3F02" w:rsidRDefault="007E7166" w:rsidP="007E7166"/>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DB3F02" w:rsidRPr="00DB3F02" w14:paraId="66578889" w14:textId="77777777" w:rsidTr="008C7238">
        <w:trPr>
          <w:gridAfter w:val="1"/>
          <w:wAfter w:w="6" w:type="dxa"/>
          <w:cantSplit/>
          <w:trHeight w:val="415"/>
        </w:trPr>
        <w:tc>
          <w:tcPr>
            <w:tcW w:w="1368" w:type="dxa"/>
          </w:tcPr>
          <w:p w14:paraId="31D7FAC6" w14:textId="77777777" w:rsidR="007E7166" w:rsidRPr="00DB3F02" w:rsidRDefault="007E7166" w:rsidP="008C7238">
            <w:pPr>
              <w:spacing w:before="240"/>
              <w:ind w:right="-6878"/>
            </w:pPr>
            <w:r w:rsidRPr="00DB3F02">
              <w:t>ΠΡΟΣ</w:t>
            </w:r>
            <w:r w:rsidRPr="00DB3F02">
              <w:rPr>
                <w:vertAlign w:val="superscript"/>
              </w:rPr>
              <w:t>(1)</w:t>
            </w:r>
            <w:r w:rsidRPr="00DB3F02">
              <w:t>:</w:t>
            </w:r>
          </w:p>
        </w:tc>
        <w:tc>
          <w:tcPr>
            <w:tcW w:w="9000" w:type="dxa"/>
            <w:gridSpan w:val="14"/>
          </w:tcPr>
          <w:p w14:paraId="45BC5D63" w14:textId="77777777" w:rsidR="007E7166" w:rsidRPr="00DB3F02" w:rsidRDefault="007E7166" w:rsidP="008C7238">
            <w:pPr>
              <w:spacing w:before="240"/>
              <w:ind w:right="-6878"/>
              <w:rPr>
                <w:b/>
                <w:sz w:val="16"/>
              </w:rPr>
            </w:pPr>
            <w:r w:rsidRPr="00DB3F02">
              <w:rPr>
                <w:b/>
                <w:sz w:val="16"/>
              </w:rPr>
              <w:t>ΔΗΜΟΤΙΚΗ ΕΠΙΧΕΙΡΗΣΗ ΥΔΡΕΥΣΗΣ ΑΠΟΧΕΤΕΥΣΗΣ ΝΗΣΟΥ ΧΙΟΥ – Δ.Ε.Υ.Α.Ν. ΧΙΟΥ</w:t>
            </w:r>
          </w:p>
        </w:tc>
      </w:tr>
      <w:tr w:rsidR="00DB3F02" w:rsidRPr="00DB3F02" w14:paraId="26F4F612" w14:textId="77777777" w:rsidTr="008C7238">
        <w:trPr>
          <w:gridAfter w:val="1"/>
          <w:wAfter w:w="6" w:type="dxa"/>
          <w:cantSplit/>
          <w:trHeight w:val="415"/>
        </w:trPr>
        <w:tc>
          <w:tcPr>
            <w:tcW w:w="1368" w:type="dxa"/>
          </w:tcPr>
          <w:p w14:paraId="471DED59" w14:textId="77777777" w:rsidR="007E7166" w:rsidRPr="00DB3F02" w:rsidRDefault="007E7166" w:rsidP="008C7238">
            <w:pPr>
              <w:spacing w:before="240"/>
              <w:ind w:right="-6878"/>
              <w:rPr>
                <w:sz w:val="16"/>
              </w:rPr>
            </w:pPr>
            <w:r w:rsidRPr="00DB3F02">
              <w:rPr>
                <w:sz w:val="16"/>
              </w:rPr>
              <w:t>Ο – Η Όνομα:</w:t>
            </w:r>
          </w:p>
        </w:tc>
        <w:tc>
          <w:tcPr>
            <w:tcW w:w="3749" w:type="dxa"/>
            <w:gridSpan w:val="5"/>
          </w:tcPr>
          <w:p w14:paraId="622759A7" w14:textId="77777777" w:rsidR="007E7166" w:rsidRPr="00DB3F02" w:rsidRDefault="007E7166" w:rsidP="008C7238">
            <w:pPr>
              <w:spacing w:before="240"/>
              <w:ind w:right="-6878"/>
              <w:rPr>
                <w:b/>
                <w:sz w:val="16"/>
              </w:rPr>
            </w:pPr>
          </w:p>
        </w:tc>
        <w:tc>
          <w:tcPr>
            <w:tcW w:w="1080" w:type="dxa"/>
            <w:gridSpan w:val="3"/>
          </w:tcPr>
          <w:p w14:paraId="1AA75235" w14:textId="77777777" w:rsidR="007E7166" w:rsidRPr="00DB3F02" w:rsidRDefault="007E7166" w:rsidP="008C7238">
            <w:pPr>
              <w:spacing w:before="240"/>
              <w:ind w:right="-6878"/>
              <w:rPr>
                <w:sz w:val="16"/>
              </w:rPr>
            </w:pPr>
            <w:r w:rsidRPr="00DB3F02">
              <w:rPr>
                <w:sz w:val="16"/>
              </w:rPr>
              <w:t>Επώνυμο:</w:t>
            </w:r>
          </w:p>
        </w:tc>
        <w:tc>
          <w:tcPr>
            <w:tcW w:w="4171" w:type="dxa"/>
            <w:gridSpan w:val="6"/>
          </w:tcPr>
          <w:p w14:paraId="20097C5E" w14:textId="77777777" w:rsidR="007E7166" w:rsidRPr="00DB3F02" w:rsidRDefault="007E7166" w:rsidP="008C7238">
            <w:pPr>
              <w:spacing w:before="240"/>
              <w:ind w:right="-6878"/>
              <w:rPr>
                <w:b/>
                <w:sz w:val="16"/>
              </w:rPr>
            </w:pPr>
          </w:p>
        </w:tc>
      </w:tr>
      <w:tr w:rsidR="00DB3F02" w:rsidRPr="00DB3F02" w14:paraId="06CE0F87" w14:textId="77777777" w:rsidTr="008C7238">
        <w:trPr>
          <w:gridAfter w:val="1"/>
          <w:wAfter w:w="6" w:type="dxa"/>
          <w:cantSplit/>
          <w:trHeight w:val="99"/>
        </w:trPr>
        <w:tc>
          <w:tcPr>
            <w:tcW w:w="2448" w:type="dxa"/>
            <w:gridSpan w:val="4"/>
          </w:tcPr>
          <w:p w14:paraId="1E90D4CD" w14:textId="77777777" w:rsidR="007E7166" w:rsidRPr="00DB3F02" w:rsidRDefault="007E7166" w:rsidP="008C7238">
            <w:pPr>
              <w:spacing w:before="240"/>
              <w:rPr>
                <w:sz w:val="16"/>
              </w:rPr>
            </w:pPr>
            <w:r w:rsidRPr="00DB3F02">
              <w:rPr>
                <w:sz w:val="16"/>
              </w:rPr>
              <w:t xml:space="preserve">Όνομα και Επώνυμο Πατέρα: </w:t>
            </w:r>
          </w:p>
        </w:tc>
        <w:tc>
          <w:tcPr>
            <w:tcW w:w="7920" w:type="dxa"/>
            <w:gridSpan w:val="11"/>
          </w:tcPr>
          <w:p w14:paraId="35408228" w14:textId="77777777" w:rsidR="007E7166" w:rsidRPr="00DB3F02" w:rsidRDefault="007E7166" w:rsidP="008C7238">
            <w:pPr>
              <w:spacing w:before="240"/>
              <w:rPr>
                <w:b/>
                <w:sz w:val="16"/>
              </w:rPr>
            </w:pPr>
          </w:p>
        </w:tc>
      </w:tr>
      <w:tr w:rsidR="00DB3F02" w:rsidRPr="00DB3F02" w14:paraId="1186E7C1" w14:textId="77777777" w:rsidTr="008C7238">
        <w:trPr>
          <w:gridAfter w:val="1"/>
          <w:wAfter w:w="6" w:type="dxa"/>
          <w:cantSplit/>
          <w:trHeight w:val="99"/>
        </w:trPr>
        <w:tc>
          <w:tcPr>
            <w:tcW w:w="2448" w:type="dxa"/>
            <w:gridSpan w:val="4"/>
          </w:tcPr>
          <w:p w14:paraId="2A365D19" w14:textId="77777777" w:rsidR="007E7166" w:rsidRPr="00DB3F02" w:rsidRDefault="007E7166" w:rsidP="008C7238">
            <w:pPr>
              <w:spacing w:before="240"/>
              <w:rPr>
                <w:sz w:val="16"/>
              </w:rPr>
            </w:pPr>
            <w:r w:rsidRPr="00DB3F02">
              <w:rPr>
                <w:sz w:val="16"/>
              </w:rPr>
              <w:t>Όνομα και Επώνυμο Μητέρας:</w:t>
            </w:r>
          </w:p>
        </w:tc>
        <w:tc>
          <w:tcPr>
            <w:tcW w:w="7920" w:type="dxa"/>
            <w:gridSpan w:val="11"/>
          </w:tcPr>
          <w:p w14:paraId="029E649F" w14:textId="77777777" w:rsidR="007E7166" w:rsidRPr="00DB3F02" w:rsidRDefault="007E7166" w:rsidP="008C7238">
            <w:pPr>
              <w:spacing w:before="240"/>
              <w:rPr>
                <w:b/>
                <w:sz w:val="16"/>
              </w:rPr>
            </w:pPr>
          </w:p>
        </w:tc>
      </w:tr>
      <w:tr w:rsidR="00DB3F02" w:rsidRPr="00DB3F02" w14:paraId="4298F607" w14:textId="77777777" w:rsidTr="008C7238">
        <w:trPr>
          <w:gridAfter w:val="1"/>
          <w:wAfter w:w="6" w:type="dxa"/>
          <w:cantSplit/>
        </w:trPr>
        <w:tc>
          <w:tcPr>
            <w:tcW w:w="2448" w:type="dxa"/>
            <w:gridSpan w:val="4"/>
          </w:tcPr>
          <w:p w14:paraId="7F758F3C" w14:textId="77777777" w:rsidR="007E7166" w:rsidRPr="00DB3F02" w:rsidRDefault="007E7166" w:rsidP="008C7238">
            <w:pPr>
              <w:spacing w:before="240"/>
              <w:ind w:right="-2332"/>
              <w:rPr>
                <w:sz w:val="16"/>
              </w:rPr>
            </w:pPr>
            <w:r w:rsidRPr="00DB3F02">
              <w:rPr>
                <w:sz w:val="16"/>
              </w:rPr>
              <w:t>Ημερομηνία γέννησης</w:t>
            </w:r>
            <w:r w:rsidRPr="00DB3F02">
              <w:rPr>
                <w:sz w:val="16"/>
                <w:vertAlign w:val="superscript"/>
              </w:rPr>
              <w:t>(2)</w:t>
            </w:r>
            <w:r w:rsidRPr="00DB3F02">
              <w:rPr>
                <w:sz w:val="16"/>
              </w:rPr>
              <w:t xml:space="preserve">: </w:t>
            </w:r>
          </w:p>
        </w:tc>
        <w:tc>
          <w:tcPr>
            <w:tcW w:w="7920" w:type="dxa"/>
            <w:gridSpan w:val="11"/>
          </w:tcPr>
          <w:p w14:paraId="5C04E383" w14:textId="77777777" w:rsidR="007E7166" w:rsidRPr="00DB3F02" w:rsidRDefault="007E7166" w:rsidP="008C7238">
            <w:pPr>
              <w:spacing w:before="240"/>
              <w:ind w:right="-2332"/>
              <w:rPr>
                <w:b/>
                <w:sz w:val="16"/>
              </w:rPr>
            </w:pPr>
          </w:p>
        </w:tc>
      </w:tr>
      <w:tr w:rsidR="00DB3F02" w:rsidRPr="00DB3F02" w14:paraId="3788F17C" w14:textId="77777777" w:rsidTr="008C723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123316E" w14:textId="77777777" w:rsidR="007E7166" w:rsidRPr="00DB3F02" w:rsidRDefault="007E7166" w:rsidP="008C7238">
            <w:pPr>
              <w:spacing w:before="240"/>
              <w:rPr>
                <w:sz w:val="16"/>
              </w:rPr>
            </w:pPr>
            <w:r w:rsidRPr="00DB3F02">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2BF5FE" w14:textId="77777777" w:rsidR="007E7166" w:rsidRPr="00DB3F02" w:rsidRDefault="007E7166" w:rsidP="008C7238">
            <w:pPr>
              <w:spacing w:before="240"/>
              <w:rPr>
                <w:b/>
                <w:sz w:val="16"/>
              </w:rPr>
            </w:pPr>
          </w:p>
        </w:tc>
      </w:tr>
      <w:tr w:rsidR="00DB3F02" w:rsidRPr="00DB3F02" w14:paraId="7E91D95A" w14:textId="77777777" w:rsidTr="008C7238">
        <w:trPr>
          <w:gridAfter w:val="1"/>
          <w:wAfter w:w="6" w:type="dxa"/>
          <w:cantSplit/>
        </w:trPr>
        <w:tc>
          <w:tcPr>
            <w:tcW w:w="2448" w:type="dxa"/>
            <w:gridSpan w:val="4"/>
          </w:tcPr>
          <w:p w14:paraId="1BA4E9AE" w14:textId="77777777" w:rsidR="007E7166" w:rsidRPr="00DB3F02" w:rsidRDefault="007E7166" w:rsidP="008C7238">
            <w:pPr>
              <w:spacing w:before="240"/>
              <w:rPr>
                <w:sz w:val="16"/>
              </w:rPr>
            </w:pPr>
            <w:r w:rsidRPr="00DB3F02">
              <w:rPr>
                <w:sz w:val="16"/>
              </w:rPr>
              <w:t>Αριθμός Δελτίου Ταυτότητας:</w:t>
            </w:r>
          </w:p>
        </w:tc>
        <w:tc>
          <w:tcPr>
            <w:tcW w:w="3029" w:type="dxa"/>
            <w:gridSpan w:val="3"/>
          </w:tcPr>
          <w:p w14:paraId="20A58491" w14:textId="77777777" w:rsidR="007E7166" w:rsidRPr="00DB3F02" w:rsidRDefault="007E7166" w:rsidP="008C7238">
            <w:pPr>
              <w:spacing w:before="240"/>
              <w:rPr>
                <w:b/>
                <w:sz w:val="16"/>
                <w:lang w:val="en-US"/>
              </w:rPr>
            </w:pPr>
          </w:p>
        </w:tc>
        <w:tc>
          <w:tcPr>
            <w:tcW w:w="720" w:type="dxa"/>
            <w:gridSpan w:val="2"/>
          </w:tcPr>
          <w:p w14:paraId="08DB65AD" w14:textId="77777777" w:rsidR="007E7166" w:rsidRPr="00DB3F02" w:rsidRDefault="007E7166" w:rsidP="008C7238">
            <w:pPr>
              <w:spacing w:before="240"/>
              <w:rPr>
                <w:sz w:val="16"/>
              </w:rPr>
            </w:pPr>
            <w:proofErr w:type="spellStart"/>
            <w:r w:rsidRPr="00DB3F02">
              <w:rPr>
                <w:sz w:val="16"/>
              </w:rPr>
              <w:t>Τηλ</w:t>
            </w:r>
            <w:proofErr w:type="spellEnd"/>
            <w:r w:rsidRPr="00DB3F02">
              <w:rPr>
                <w:sz w:val="16"/>
              </w:rPr>
              <w:t>:</w:t>
            </w:r>
          </w:p>
        </w:tc>
        <w:tc>
          <w:tcPr>
            <w:tcW w:w="4171" w:type="dxa"/>
            <w:gridSpan w:val="6"/>
          </w:tcPr>
          <w:p w14:paraId="63D85DC2" w14:textId="77777777" w:rsidR="007E7166" w:rsidRPr="00DB3F02" w:rsidRDefault="007E7166" w:rsidP="008C7238">
            <w:pPr>
              <w:spacing w:before="240"/>
              <w:rPr>
                <w:b/>
                <w:sz w:val="16"/>
              </w:rPr>
            </w:pPr>
          </w:p>
        </w:tc>
      </w:tr>
      <w:tr w:rsidR="00DB3F02" w:rsidRPr="00DB3F02" w14:paraId="7A37928F" w14:textId="77777777" w:rsidTr="008C7238">
        <w:trPr>
          <w:gridAfter w:val="1"/>
          <w:wAfter w:w="6" w:type="dxa"/>
          <w:cantSplit/>
        </w:trPr>
        <w:tc>
          <w:tcPr>
            <w:tcW w:w="1697" w:type="dxa"/>
            <w:gridSpan w:val="2"/>
          </w:tcPr>
          <w:p w14:paraId="3C4C57E4" w14:textId="77777777" w:rsidR="007E7166" w:rsidRPr="00DB3F02" w:rsidRDefault="007E7166" w:rsidP="008C7238">
            <w:pPr>
              <w:spacing w:before="240"/>
              <w:rPr>
                <w:sz w:val="16"/>
              </w:rPr>
            </w:pPr>
            <w:r w:rsidRPr="00DB3F02">
              <w:rPr>
                <w:sz w:val="16"/>
              </w:rPr>
              <w:t>Τόπος Κατοικίας:</w:t>
            </w:r>
          </w:p>
        </w:tc>
        <w:tc>
          <w:tcPr>
            <w:tcW w:w="2700" w:type="dxa"/>
            <w:gridSpan w:val="3"/>
          </w:tcPr>
          <w:p w14:paraId="57D4ABF4" w14:textId="77777777" w:rsidR="007E7166" w:rsidRPr="00DB3F02" w:rsidRDefault="007E7166" w:rsidP="008C7238">
            <w:pPr>
              <w:spacing w:before="240"/>
              <w:rPr>
                <w:b/>
                <w:sz w:val="16"/>
              </w:rPr>
            </w:pPr>
          </w:p>
        </w:tc>
        <w:tc>
          <w:tcPr>
            <w:tcW w:w="720" w:type="dxa"/>
          </w:tcPr>
          <w:p w14:paraId="14D59F96" w14:textId="77777777" w:rsidR="007E7166" w:rsidRPr="00DB3F02" w:rsidRDefault="007E7166" w:rsidP="008C7238">
            <w:pPr>
              <w:spacing w:before="240"/>
              <w:rPr>
                <w:sz w:val="16"/>
              </w:rPr>
            </w:pPr>
            <w:r w:rsidRPr="00DB3F02">
              <w:rPr>
                <w:sz w:val="16"/>
              </w:rPr>
              <w:t>Οδός:</w:t>
            </w:r>
          </w:p>
        </w:tc>
        <w:tc>
          <w:tcPr>
            <w:tcW w:w="2160" w:type="dxa"/>
            <w:gridSpan w:val="5"/>
          </w:tcPr>
          <w:p w14:paraId="6257FF34" w14:textId="77777777" w:rsidR="007E7166" w:rsidRPr="00DB3F02" w:rsidRDefault="007E7166" w:rsidP="008C7238">
            <w:pPr>
              <w:spacing w:before="240"/>
              <w:rPr>
                <w:b/>
                <w:sz w:val="16"/>
              </w:rPr>
            </w:pPr>
          </w:p>
        </w:tc>
        <w:tc>
          <w:tcPr>
            <w:tcW w:w="720" w:type="dxa"/>
          </w:tcPr>
          <w:p w14:paraId="64E65331" w14:textId="77777777" w:rsidR="007E7166" w:rsidRPr="00DB3F02" w:rsidRDefault="007E7166" w:rsidP="008C7238">
            <w:pPr>
              <w:spacing w:before="240"/>
              <w:rPr>
                <w:sz w:val="16"/>
              </w:rPr>
            </w:pPr>
            <w:proofErr w:type="spellStart"/>
            <w:r w:rsidRPr="00DB3F02">
              <w:rPr>
                <w:sz w:val="16"/>
              </w:rPr>
              <w:t>Αριθ</w:t>
            </w:r>
            <w:proofErr w:type="spellEnd"/>
            <w:r w:rsidRPr="00DB3F02">
              <w:rPr>
                <w:sz w:val="16"/>
              </w:rPr>
              <w:t>:</w:t>
            </w:r>
          </w:p>
        </w:tc>
        <w:tc>
          <w:tcPr>
            <w:tcW w:w="540" w:type="dxa"/>
          </w:tcPr>
          <w:p w14:paraId="73126ED1" w14:textId="77777777" w:rsidR="007E7166" w:rsidRPr="00DB3F02" w:rsidRDefault="007E7166" w:rsidP="008C7238">
            <w:pPr>
              <w:spacing w:before="240"/>
              <w:rPr>
                <w:b/>
                <w:sz w:val="16"/>
              </w:rPr>
            </w:pPr>
          </w:p>
        </w:tc>
        <w:tc>
          <w:tcPr>
            <w:tcW w:w="540" w:type="dxa"/>
          </w:tcPr>
          <w:p w14:paraId="253236F9" w14:textId="77777777" w:rsidR="007E7166" w:rsidRPr="00DB3F02" w:rsidRDefault="007E7166" w:rsidP="008C7238">
            <w:pPr>
              <w:spacing w:before="240"/>
              <w:rPr>
                <w:sz w:val="16"/>
              </w:rPr>
            </w:pPr>
            <w:r w:rsidRPr="00DB3F02">
              <w:rPr>
                <w:sz w:val="16"/>
              </w:rPr>
              <w:t>ΤΚ:</w:t>
            </w:r>
          </w:p>
        </w:tc>
        <w:tc>
          <w:tcPr>
            <w:tcW w:w="1291" w:type="dxa"/>
          </w:tcPr>
          <w:p w14:paraId="1273A96E" w14:textId="77777777" w:rsidR="007E7166" w:rsidRPr="00DB3F02" w:rsidRDefault="007E7166" w:rsidP="008C7238">
            <w:pPr>
              <w:spacing w:before="240"/>
              <w:rPr>
                <w:b/>
                <w:sz w:val="16"/>
              </w:rPr>
            </w:pPr>
          </w:p>
        </w:tc>
      </w:tr>
      <w:tr w:rsidR="00DB3F02" w:rsidRPr="00DB3F02" w14:paraId="23A87A90" w14:textId="77777777" w:rsidTr="008C7238">
        <w:trPr>
          <w:cantSplit/>
          <w:trHeight w:val="520"/>
        </w:trPr>
        <w:tc>
          <w:tcPr>
            <w:tcW w:w="2355" w:type="dxa"/>
            <w:gridSpan w:val="3"/>
            <w:vAlign w:val="bottom"/>
          </w:tcPr>
          <w:p w14:paraId="40FE8198" w14:textId="77777777" w:rsidR="007E7166" w:rsidRPr="00DB3F02" w:rsidRDefault="007E7166" w:rsidP="008C7238">
            <w:pPr>
              <w:spacing w:before="240"/>
              <w:rPr>
                <w:sz w:val="16"/>
              </w:rPr>
            </w:pPr>
            <w:r w:rsidRPr="00DB3F02">
              <w:rPr>
                <w:sz w:val="16"/>
              </w:rPr>
              <w:t xml:space="preserve">Αρ. </w:t>
            </w:r>
            <w:proofErr w:type="spellStart"/>
            <w:r w:rsidRPr="00DB3F02">
              <w:rPr>
                <w:sz w:val="16"/>
              </w:rPr>
              <w:t>Τηλεομοιοτύπου</w:t>
            </w:r>
            <w:proofErr w:type="spellEnd"/>
            <w:r w:rsidRPr="00DB3F02">
              <w:rPr>
                <w:sz w:val="16"/>
              </w:rPr>
              <w:t xml:space="preserve"> (</w:t>
            </w:r>
            <w:r w:rsidRPr="00DB3F02">
              <w:rPr>
                <w:sz w:val="16"/>
                <w:lang w:val="en-US"/>
              </w:rPr>
              <w:t>Fax</w:t>
            </w:r>
            <w:r w:rsidRPr="00DB3F02">
              <w:rPr>
                <w:sz w:val="16"/>
              </w:rPr>
              <w:t>):</w:t>
            </w:r>
          </w:p>
        </w:tc>
        <w:tc>
          <w:tcPr>
            <w:tcW w:w="3153" w:type="dxa"/>
            <w:gridSpan w:val="5"/>
            <w:vAlign w:val="bottom"/>
          </w:tcPr>
          <w:p w14:paraId="7EBE719E" w14:textId="77777777" w:rsidR="007E7166" w:rsidRPr="00DB3F02" w:rsidRDefault="007E7166" w:rsidP="008C7238">
            <w:pPr>
              <w:spacing w:before="240"/>
              <w:rPr>
                <w:b/>
                <w:sz w:val="16"/>
              </w:rPr>
            </w:pPr>
          </w:p>
        </w:tc>
        <w:tc>
          <w:tcPr>
            <w:tcW w:w="1440" w:type="dxa"/>
            <w:gridSpan w:val="2"/>
            <w:vAlign w:val="bottom"/>
          </w:tcPr>
          <w:p w14:paraId="6B19AC96" w14:textId="77777777" w:rsidR="007E7166" w:rsidRPr="00DB3F02" w:rsidRDefault="007E7166" w:rsidP="008C7238">
            <w:pPr>
              <w:rPr>
                <w:sz w:val="16"/>
              </w:rPr>
            </w:pPr>
            <w:r w:rsidRPr="00DB3F02">
              <w:rPr>
                <w:sz w:val="16"/>
              </w:rPr>
              <w:t>Δ/</w:t>
            </w:r>
            <w:proofErr w:type="spellStart"/>
            <w:r w:rsidRPr="00DB3F02">
              <w:rPr>
                <w:sz w:val="16"/>
              </w:rPr>
              <w:t>νση</w:t>
            </w:r>
            <w:proofErr w:type="spellEnd"/>
            <w:r w:rsidRPr="00DB3F02">
              <w:rPr>
                <w:sz w:val="16"/>
              </w:rPr>
              <w:t xml:space="preserve"> Ηλεκτρ. Ταχυδρομείου</w:t>
            </w:r>
          </w:p>
          <w:p w14:paraId="52FEEFCD" w14:textId="77777777" w:rsidR="007E7166" w:rsidRPr="00DB3F02" w:rsidRDefault="007E7166" w:rsidP="008C7238">
            <w:pPr>
              <w:rPr>
                <w:sz w:val="16"/>
              </w:rPr>
            </w:pPr>
            <w:r w:rsidRPr="00DB3F02">
              <w:rPr>
                <w:sz w:val="16"/>
              </w:rPr>
              <w:t>(Ε</w:t>
            </w:r>
            <w:r w:rsidRPr="00DB3F02">
              <w:rPr>
                <w:sz w:val="16"/>
                <w:lang w:val="en-US"/>
              </w:rPr>
              <w:t>mail</w:t>
            </w:r>
            <w:r w:rsidRPr="00DB3F02">
              <w:rPr>
                <w:sz w:val="16"/>
              </w:rPr>
              <w:t>):</w:t>
            </w:r>
          </w:p>
        </w:tc>
        <w:tc>
          <w:tcPr>
            <w:tcW w:w="3426" w:type="dxa"/>
            <w:gridSpan w:val="6"/>
            <w:vAlign w:val="bottom"/>
          </w:tcPr>
          <w:p w14:paraId="19426850" w14:textId="77777777" w:rsidR="007E7166" w:rsidRPr="00DB3F02" w:rsidRDefault="007E7166" w:rsidP="008C7238">
            <w:pPr>
              <w:spacing w:before="240"/>
              <w:rPr>
                <w:b/>
                <w:sz w:val="16"/>
              </w:rPr>
            </w:pPr>
          </w:p>
        </w:tc>
      </w:tr>
    </w:tbl>
    <w:p w14:paraId="1172B451" w14:textId="77777777" w:rsidR="007E7166" w:rsidRPr="00DB3F02" w:rsidRDefault="007E7166" w:rsidP="007E7166">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DB3F02" w:rsidRPr="00DB3F02" w14:paraId="516DDBC5" w14:textId="77777777" w:rsidTr="008C7238">
        <w:tc>
          <w:tcPr>
            <w:tcW w:w="10260" w:type="dxa"/>
            <w:tcBorders>
              <w:top w:val="nil"/>
              <w:left w:val="nil"/>
              <w:bottom w:val="nil"/>
              <w:right w:val="nil"/>
            </w:tcBorders>
          </w:tcPr>
          <w:p w14:paraId="787C3E45" w14:textId="77777777" w:rsidR="007E7166" w:rsidRPr="00DB3F02" w:rsidRDefault="007E7166" w:rsidP="008C7238">
            <w:pPr>
              <w:ind w:right="124"/>
              <w:rPr>
                <w:sz w:val="18"/>
              </w:rPr>
            </w:pPr>
            <w:r w:rsidRPr="00DB3F02">
              <w:rPr>
                <w:sz w:val="18"/>
              </w:rPr>
              <w:t xml:space="preserve">Με ατομική μου ευθύνη και γνωρίζοντας τις κυρώσεις </w:t>
            </w:r>
            <w:r w:rsidRPr="00DB3F02">
              <w:rPr>
                <w:sz w:val="18"/>
                <w:vertAlign w:val="superscript"/>
              </w:rPr>
              <w:t>(3)</w:t>
            </w:r>
            <w:r w:rsidRPr="00DB3F02">
              <w:rPr>
                <w:sz w:val="18"/>
              </w:rPr>
              <w:t>, που προβλέπονται από τις διατάξεις της παρ. 6 του άρθρου 22 του Ν. 1599/1986, δηλώνω ότι:</w:t>
            </w:r>
          </w:p>
        </w:tc>
      </w:tr>
      <w:tr w:rsidR="00DB3F02" w:rsidRPr="00DB3F02" w14:paraId="4035C3F7" w14:textId="77777777" w:rsidTr="008C7238">
        <w:trPr>
          <w:trHeight w:val="2788"/>
        </w:trPr>
        <w:tc>
          <w:tcPr>
            <w:tcW w:w="10260" w:type="dxa"/>
            <w:tcBorders>
              <w:top w:val="nil"/>
              <w:left w:val="nil"/>
              <w:bottom w:val="dashed" w:sz="4" w:space="0" w:color="auto"/>
              <w:right w:val="nil"/>
            </w:tcBorders>
          </w:tcPr>
          <w:p w14:paraId="44FA5BD0" w14:textId="77777777" w:rsidR="007525A1" w:rsidRPr="00DB3F02" w:rsidRDefault="007525A1" w:rsidP="007525A1">
            <w:pPr>
              <w:ind w:left="360"/>
              <w:rPr>
                <w:sz w:val="18"/>
                <w:szCs w:val="18"/>
              </w:rPr>
            </w:pPr>
            <w:r w:rsidRPr="00DB3F02">
              <w:rPr>
                <w:b/>
                <w:bCs/>
                <w:sz w:val="18"/>
                <w:szCs w:val="18"/>
                <w:u w:val="single"/>
              </w:rPr>
              <w:t>Έχω εκδώσει και διαθέτω σε ισχύ κατά την ημερομηνία του διαγωνισμού</w:t>
            </w:r>
            <w:r w:rsidRPr="00DB3F02">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14:textId="77777777" w:rsidR="007E7166" w:rsidRPr="00DB3F02" w:rsidRDefault="007E7166" w:rsidP="00A7185C">
            <w:pPr>
              <w:pStyle w:val="a8"/>
              <w:numPr>
                <w:ilvl w:val="0"/>
                <w:numId w:val="13"/>
              </w:numPr>
              <w:jc w:val="left"/>
              <w:rPr>
                <w:rFonts w:ascii="Times New Roman" w:hAnsi="Times New Roman"/>
                <w:sz w:val="18"/>
                <w:szCs w:val="18"/>
              </w:rPr>
            </w:pPr>
            <w:r w:rsidRPr="00DB3F02">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0A5F9BF0"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Είμαι φορολογικά και ασφαλιστικά ενήμερος/η.</w:t>
            </w:r>
          </w:p>
          <w:p w14:paraId="119E82DF" w14:textId="77777777" w:rsidR="00A7185C" w:rsidRPr="00DB3F02" w:rsidRDefault="00A7185C" w:rsidP="00A7185C">
            <w:pPr>
              <w:pStyle w:val="a8"/>
              <w:numPr>
                <w:ilvl w:val="0"/>
                <w:numId w:val="13"/>
              </w:numPr>
              <w:rPr>
                <w:rFonts w:ascii="Times New Roman" w:hAnsi="Times New Roman"/>
                <w:sz w:val="18"/>
                <w:szCs w:val="18"/>
              </w:rPr>
            </w:pPr>
            <w:r w:rsidRPr="00DB3F02">
              <w:rPr>
                <w:rFonts w:ascii="Times New Roman" w:hAnsi="Times New Roman"/>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13D9F353" w14:textId="77777777" w:rsidR="00DB3F02" w:rsidRPr="00DB3F02" w:rsidRDefault="007E7166" w:rsidP="00DB3F02">
            <w:pPr>
              <w:pStyle w:val="a8"/>
              <w:numPr>
                <w:ilvl w:val="0"/>
                <w:numId w:val="13"/>
              </w:numPr>
              <w:spacing w:before="0" w:after="0" w:line="240" w:lineRule="auto"/>
              <w:rPr>
                <w:rFonts w:ascii="Times New Roman" w:hAnsi="Times New Roman"/>
                <w:sz w:val="18"/>
                <w:szCs w:val="18"/>
              </w:rPr>
            </w:pPr>
            <w:r w:rsidRPr="00DB3F02">
              <w:rPr>
                <w:rFonts w:ascii="Times New Roman" w:hAnsi="Times New Roman"/>
                <w:sz w:val="18"/>
                <w:szCs w:val="18"/>
              </w:rPr>
              <w:t>Ο χρόνος ισχύος της προσφοράς μου είναι 9 μήνες.</w:t>
            </w:r>
          </w:p>
          <w:p w14:paraId="2B5873B2" w14:textId="77777777" w:rsidR="00DB3F02" w:rsidRPr="00DB3F02" w:rsidRDefault="00DB3F02" w:rsidP="00DB3F02">
            <w:pPr>
              <w:numPr>
                <w:ilvl w:val="0"/>
                <w:numId w:val="13"/>
              </w:numPr>
              <w:jc w:val="both"/>
              <w:rPr>
                <w:sz w:val="18"/>
                <w:szCs w:val="18"/>
              </w:rPr>
            </w:pPr>
            <w:r w:rsidRPr="00DB3F02">
              <w:rPr>
                <w:b/>
                <w:sz w:val="18"/>
                <w:szCs w:val="18"/>
              </w:rPr>
              <w:t xml:space="preserve">Είμαι /Δεν είμαι </w:t>
            </w:r>
            <w:r w:rsidRPr="00DB3F02">
              <w:rPr>
                <w:sz w:val="18"/>
                <w:szCs w:val="18"/>
              </w:rPr>
              <w:t>ενταγμένος στο άρθρο 39, παρ.9 του Ν.4387/2016.</w:t>
            </w:r>
          </w:p>
          <w:p w14:paraId="136C639A" w14:textId="77777777" w:rsidR="007E7166" w:rsidRPr="00DB3F02" w:rsidRDefault="007E7166" w:rsidP="00DB3F02">
            <w:pPr>
              <w:pStyle w:val="a8"/>
              <w:numPr>
                <w:ilvl w:val="0"/>
                <w:numId w:val="13"/>
              </w:numPr>
              <w:spacing w:before="0" w:after="0" w:line="240" w:lineRule="auto"/>
              <w:rPr>
                <w:sz w:val="18"/>
                <w:szCs w:val="18"/>
              </w:rPr>
            </w:pPr>
            <w:r w:rsidRPr="00DB3F02">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7C8B6794" w14:textId="77777777" w:rsidR="007E7166" w:rsidRPr="00DB3F02" w:rsidRDefault="007E7166" w:rsidP="007E7166">
      <w:pPr>
        <w:pStyle w:val="a6"/>
        <w:ind w:left="0" w:right="484"/>
        <w:rPr>
          <w:rFonts w:ascii="Times New Roman" w:hAnsi="Times New Roman" w:cs="Times New Roman"/>
          <w:sz w:val="16"/>
        </w:rPr>
      </w:pPr>
    </w:p>
    <w:p w14:paraId="07AB7EB3" w14:textId="77777777" w:rsidR="007E7166" w:rsidRPr="00DB3F02" w:rsidRDefault="007E7166" w:rsidP="007E7166">
      <w:pPr>
        <w:pStyle w:val="a6"/>
        <w:ind w:left="0" w:right="484"/>
        <w:rPr>
          <w:rFonts w:ascii="Times New Roman" w:hAnsi="Times New Roman" w:cs="Times New Roman"/>
          <w:sz w:val="16"/>
        </w:rPr>
      </w:pPr>
    </w:p>
    <w:p w14:paraId="0B1182B8" w14:textId="77777777" w:rsidR="007E7166" w:rsidRPr="00DB3F02" w:rsidRDefault="007E7166" w:rsidP="007E7166">
      <w:pPr>
        <w:pStyle w:val="a6"/>
        <w:ind w:left="0" w:right="484"/>
        <w:jc w:val="both"/>
        <w:rPr>
          <w:rFonts w:ascii="Times New Roman" w:hAnsi="Times New Roman" w:cs="Times New Roman"/>
          <w:sz w:val="16"/>
        </w:rPr>
      </w:pPr>
      <w:r w:rsidRPr="00DB3F02">
        <w:rPr>
          <w:rFonts w:ascii="Times New Roman" w:hAnsi="Times New Roman" w:cs="Times New Roman"/>
          <w:sz w:val="16"/>
        </w:rPr>
        <w:t xml:space="preserve">                                                                                                                                                    Ημερομηνία:      …./…./……</w:t>
      </w:r>
    </w:p>
    <w:p w14:paraId="39D07A53" w14:textId="77777777" w:rsidR="007E7166" w:rsidRPr="00DB3F02" w:rsidRDefault="007E7166" w:rsidP="007E7166">
      <w:pPr>
        <w:pStyle w:val="a6"/>
        <w:ind w:left="0" w:right="484"/>
        <w:jc w:val="right"/>
        <w:rPr>
          <w:rFonts w:ascii="Times New Roman" w:hAnsi="Times New Roman" w:cs="Times New Roman"/>
          <w:sz w:val="16"/>
        </w:rPr>
      </w:pPr>
    </w:p>
    <w:p w14:paraId="0A72C002" w14:textId="47688FC3" w:rsidR="007E7166" w:rsidRPr="00DB3F02" w:rsidRDefault="007E7166" w:rsidP="00DB3F02">
      <w:pPr>
        <w:pStyle w:val="a6"/>
        <w:ind w:left="0" w:right="484"/>
        <w:jc w:val="both"/>
        <w:rPr>
          <w:rFonts w:ascii="Times New Roman" w:hAnsi="Times New Roman" w:cs="Times New Roman"/>
          <w:sz w:val="16"/>
        </w:rPr>
      </w:pPr>
      <w:r w:rsidRPr="00DB3F02">
        <w:rPr>
          <w:rFonts w:ascii="Times New Roman" w:hAnsi="Times New Roman" w:cs="Times New Roman"/>
          <w:sz w:val="16"/>
        </w:rPr>
        <w:t xml:space="preserve">                                                                                                                                                                  Ο – Η Δηλ.</w:t>
      </w:r>
    </w:p>
    <w:p w14:paraId="6F3CBCFA" w14:textId="77777777" w:rsidR="007E7166" w:rsidRPr="00DB3F02" w:rsidRDefault="007E7166" w:rsidP="007E7166">
      <w:pPr>
        <w:pStyle w:val="a6"/>
        <w:ind w:left="0"/>
        <w:jc w:val="right"/>
        <w:rPr>
          <w:rFonts w:ascii="Times New Roman" w:hAnsi="Times New Roman" w:cs="Times New Roman"/>
          <w:sz w:val="16"/>
        </w:rPr>
      </w:pPr>
    </w:p>
    <w:p w14:paraId="2704B5B4" w14:textId="77777777" w:rsidR="007E7166" w:rsidRPr="00DB3F02" w:rsidRDefault="007E7166" w:rsidP="007E7166">
      <w:pPr>
        <w:pStyle w:val="a6"/>
        <w:ind w:left="0"/>
        <w:jc w:val="right"/>
        <w:rPr>
          <w:rFonts w:ascii="Times New Roman" w:hAnsi="Times New Roman" w:cs="Times New Roman"/>
          <w:sz w:val="16"/>
        </w:rPr>
      </w:pPr>
    </w:p>
    <w:p w14:paraId="082AC221" w14:textId="77777777" w:rsidR="007E7166" w:rsidRPr="00DB3F02" w:rsidRDefault="007E7166" w:rsidP="007E7166">
      <w:pPr>
        <w:pStyle w:val="a6"/>
        <w:ind w:left="0"/>
        <w:jc w:val="right"/>
        <w:rPr>
          <w:rFonts w:ascii="Times New Roman" w:hAnsi="Times New Roman" w:cs="Times New Roman"/>
          <w:sz w:val="16"/>
        </w:rPr>
      </w:pPr>
    </w:p>
    <w:p w14:paraId="06D2D635" w14:textId="77777777" w:rsidR="000952D3" w:rsidRPr="00DB3F02" w:rsidRDefault="000952D3" w:rsidP="007E7166">
      <w:pPr>
        <w:pStyle w:val="a6"/>
        <w:ind w:left="0"/>
        <w:jc w:val="right"/>
        <w:rPr>
          <w:rFonts w:ascii="Times New Roman" w:hAnsi="Times New Roman" w:cs="Times New Roman"/>
          <w:sz w:val="16"/>
        </w:rPr>
      </w:pPr>
    </w:p>
    <w:p w14:paraId="324E71AA" w14:textId="77777777" w:rsidR="000952D3" w:rsidRPr="00DB3F02" w:rsidRDefault="000952D3" w:rsidP="007E7166">
      <w:pPr>
        <w:pStyle w:val="a6"/>
        <w:ind w:left="0"/>
        <w:jc w:val="right"/>
        <w:rPr>
          <w:rFonts w:ascii="Times New Roman" w:hAnsi="Times New Roman" w:cs="Times New Roman"/>
          <w:sz w:val="16"/>
        </w:rPr>
      </w:pPr>
    </w:p>
    <w:p w14:paraId="6B66107A" w14:textId="77777777" w:rsidR="007E7166" w:rsidRPr="00DB3F02" w:rsidRDefault="007E7166" w:rsidP="007E7166">
      <w:pPr>
        <w:pStyle w:val="a6"/>
        <w:ind w:left="0"/>
        <w:jc w:val="right"/>
        <w:rPr>
          <w:rFonts w:ascii="Times New Roman" w:hAnsi="Times New Roman" w:cs="Times New Roman"/>
          <w:sz w:val="16"/>
        </w:rPr>
      </w:pPr>
    </w:p>
    <w:p w14:paraId="6D903427" w14:textId="59283D37" w:rsidR="007E7166" w:rsidRPr="00DB3F02" w:rsidRDefault="007E7166" w:rsidP="007E7166">
      <w:pPr>
        <w:pStyle w:val="a6"/>
        <w:ind w:left="0" w:right="484"/>
        <w:jc w:val="both"/>
        <w:rPr>
          <w:sz w:val="18"/>
        </w:rPr>
      </w:pPr>
      <w:r w:rsidRPr="00DB3F02">
        <w:rPr>
          <w:rFonts w:ascii="Times New Roman" w:hAnsi="Times New Roman" w:cs="Times New Roman"/>
          <w:sz w:val="16"/>
        </w:rPr>
        <w:t xml:space="preserve">                                                                                                                                                                (Υπογραφή)</w:t>
      </w:r>
    </w:p>
    <w:p w14:paraId="34046253" w14:textId="77777777" w:rsidR="007E7166" w:rsidRPr="00DB3F02" w:rsidRDefault="007E7166" w:rsidP="007E7166">
      <w:pPr>
        <w:jc w:val="both"/>
        <w:rPr>
          <w:sz w:val="18"/>
        </w:rPr>
      </w:pPr>
    </w:p>
    <w:p w14:paraId="273CE81D" w14:textId="77777777"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14:textId="287F691D"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 xml:space="preserve">(2) Αναγράφεται ολογράφως. </w:t>
      </w:r>
    </w:p>
    <w:p w14:paraId="5A98D54A" w14:textId="77777777"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14:textId="77777777" w:rsidR="007E7166" w:rsidRPr="00DB3F02" w:rsidRDefault="007E7166" w:rsidP="007E7166">
      <w:pPr>
        <w:pStyle w:val="a6"/>
        <w:jc w:val="both"/>
        <w:rPr>
          <w:sz w:val="16"/>
          <w:szCs w:val="16"/>
        </w:rPr>
      </w:pPr>
      <w:r w:rsidRPr="00DB3F02">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14:textId="77777777" w:rsidR="007E7166" w:rsidRPr="00DB3F02" w:rsidRDefault="007E7166">
      <w:pPr>
        <w:rPr>
          <w:sz w:val="16"/>
          <w:szCs w:val="16"/>
        </w:rPr>
        <w:sectPr w:rsidR="007E7166" w:rsidRPr="00DB3F02" w:rsidSect="003100F6">
          <w:headerReference w:type="default" r:id="rId9"/>
          <w:pgSz w:w="11906" w:h="16838"/>
          <w:pgMar w:top="680" w:right="1797" w:bottom="731" w:left="1797" w:header="720" w:footer="720" w:gutter="0"/>
          <w:cols w:space="720"/>
        </w:sectPr>
      </w:pPr>
    </w:p>
    <w:p w14:paraId="4A05831E" w14:textId="7B7C4B6F" w:rsidR="00FA3AD6" w:rsidRPr="00DB3F02" w:rsidRDefault="00FA3AD6" w:rsidP="000952D3">
      <w:pPr>
        <w:pStyle w:val="a6"/>
        <w:jc w:val="both"/>
        <w:rPr>
          <w:rFonts w:ascii="Times New Roman" w:hAnsi="Times New Roman" w:cs="Times New Roman"/>
          <w:sz w:val="16"/>
          <w:szCs w:val="16"/>
        </w:rPr>
      </w:pPr>
    </w:p>
    <w:sectPr w:rsidR="00FA3AD6" w:rsidRPr="00DB3F02" w:rsidSect="003100F6">
      <w:headerReference w:type="default" r:id="rId10"/>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450" w14:textId="77777777" w:rsidR="003C5AE8" w:rsidRDefault="003C5AE8">
      <w:r>
        <w:separator/>
      </w:r>
    </w:p>
  </w:endnote>
  <w:endnote w:type="continuationSeparator" w:id="0">
    <w:p w14:paraId="3AB957B5"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A655" w14:textId="77777777" w:rsidR="003C5AE8" w:rsidRDefault="003C5AE8">
      <w:r>
        <w:separator/>
      </w:r>
    </w:p>
  </w:footnote>
  <w:footnote w:type="continuationSeparator" w:id="0">
    <w:p w14:paraId="19ED6C8D"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06"/>
    </w:tblGrid>
    <w:tr w:rsidR="007E7166" w14:paraId="29A86A04" w14:textId="77777777">
      <w:tc>
        <w:tcPr>
          <w:tcW w:w="10420" w:type="dxa"/>
        </w:tcPr>
        <w:p w14:paraId="466EF48C" w14:textId="77777777" w:rsidR="007E7166" w:rsidRDefault="007E7166" w:rsidP="00654682">
          <w:pPr>
            <w:pStyle w:val="a4"/>
            <w:jc w:val="center"/>
            <w:rPr>
              <w:b/>
              <w:bCs/>
              <w:sz w:val="16"/>
            </w:rPr>
          </w:pPr>
          <w:r>
            <w:rPr>
              <w:rFonts w:ascii="Arial" w:hAnsi="Arial" w:cs="Arial"/>
              <w:noProof/>
              <w:sz w:val="32"/>
            </w:rPr>
            <w:drawing>
              <wp:inline distT="0" distB="0" distL="0" distR="0" wp14:anchorId="1DDF075B" wp14:editId="1029F984">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3CF7D60C" w14:textId="77777777" w:rsidR="007E7166" w:rsidRDefault="007E7166">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9B6"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2FF5ACB"/>
    <w:multiLevelType w:val="hybridMultilevel"/>
    <w:tmpl w:val="EE388F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566F20"/>
    <w:multiLevelType w:val="hybridMultilevel"/>
    <w:tmpl w:val="CA1070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4A51EDF"/>
    <w:multiLevelType w:val="hybridMultilevel"/>
    <w:tmpl w:val="2B98D6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4"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1832587">
    <w:abstractNumId w:val="8"/>
  </w:num>
  <w:num w:numId="2" w16cid:durableId="1323895103">
    <w:abstractNumId w:val="7"/>
  </w:num>
  <w:num w:numId="3" w16cid:durableId="1087000179">
    <w:abstractNumId w:val="6"/>
  </w:num>
  <w:num w:numId="4" w16cid:durableId="734623665">
    <w:abstractNumId w:val="0"/>
  </w:num>
  <w:num w:numId="5" w16cid:durableId="714937046">
    <w:abstractNumId w:val="10"/>
  </w:num>
  <w:num w:numId="6" w16cid:durableId="1260143779">
    <w:abstractNumId w:val="13"/>
  </w:num>
  <w:num w:numId="7" w16cid:durableId="116948952">
    <w:abstractNumId w:val="9"/>
  </w:num>
  <w:num w:numId="8" w16cid:durableId="1342120438">
    <w:abstractNumId w:val="11"/>
  </w:num>
  <w:num w:numId="9" w16cid:durableId="636839413">
    <w:abstractNumId w:val="1"/>
  </w:num>
  <w:num w:numId="10" w16cid:durableId="1071847575">
    <w:abstractNumId w:val="14"/>
  </w:num>
  <w:num w:numId="11" w16cid:durableId="1538733912">
    <w:abstractNumId w:val="4"/>
  </w:num>
  <w:num w:numId="12" w16cid:durableId="542056176">
    <w:abstractNumId w:val="15"/>
  </w:num>
  <w:num w:numId="13" w16cid:durableId="1773743806">
    <w:abstractNumId w:val="2"/>
  </w:num>
  <w:num w:numId="14" w16cid:durableId="1308898548">
    <w:abstractNumId w:val="3"/>
  </w:num>
  <w:num w:numId="15" w16cid:durableId="1638990936">
    <w:abstractNumId w:val="5"/>
  </w:num>
  <w:num w:numId="16" w16cid:durableId="78257196">
    <w:abstractNumId w:val="8"/>
  </w:num>
  <w:num w:numId="17" w16cid:durableId="1045526703">
    <w:abstractNumId w:val="2"/>
  </w:num>
  <w:num w:numId="18" w16cid:durableId="1258709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952D3"/>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213B53"/>
    <w:rsid w:val="00214215"/>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73786"/>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822F4"/>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339A2"/>
    <w:rsid w:val="00654682"/>
    <w:rsid w:val="006562F9"/>
    <w:rsid w:val="00672C5E"/>
    <w:rsid w:val="006A6D31"/>
    <w:rsid w:val="006B4328"/>
    <w:rsid w:val="006C5293"/>
    <w:rsid w:val="006D160E"/>
    <w:rsid w:val="006D766A"/>
    <w:rsid w:val="006E0C03"/>
    <w:rsid w:val="007003FA"/>
    <w:rsid w:val="00701301"/>
    <w:rsid w:val="007013E5"/>
    <w:rsid w:val="00702DF4"/>
    <w:rsid w:val="007075BE"/>
    <w:rsid w:val="00711074"/>
    <w:rsid w:val="007244E7"/>
    <w:rsid w:val="00736093"/>
    <w:rsid w:val="00742FE8"/>
    <w:rsid w:val="007525A1"/>
    <w:rsid w:val="00760EF2"/>
    <w:rsid w:val="00772773"/>
    <w:rsid w:val="0077380C"/>
    <w:rsid w:val="00773E96"/>
    <w:rsid w:val="00782FC0"/>
    <w:rsid w:val="00791C49"/>
    <w:rsid w:val="00795526"/>
    <w:rsid w:val="007A4EC6"/>
    <w:rsid w:val="007C3773"/>
    <w:rsid w:val="007E7166"/>
    <w:rsid w:val="007E7B4F"/>
    <w:rsid w:val="00802B1A"/>
    <w:rsid w:val="00805CDB"/>
    <w:rsid w:val="0080746B"/>
    <w:rsid w:val="008468E9"/>
    <w:rsid w:val="00850CA4"/>
    <w:rsid w:val="00862F1E"/>
    <w:rsid w:val="00865708"/>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9F5A52"/>
    <w:rsid w:val="00A02030"/>
    <w:rsid w:val="00A02254"/>
    <w:rsid w:val="00A12EE2"/>
    <w:rsid w:val="00A14B28"/>
    <w:rsid w:val="00A26993"/>
    <w:rsid w:val="00A34617"/>
    <w:rsid w:val="00A37D1B"/>
    <w:rsid w:val="00A522E2"/>
    <w:rsid w:val="00A53F06"/>
    <w:rsid w:val="00A7185C"/>
    <w:rsid w:val="00A73088"/>
    <w:rsid w:val="00A8037E"/>
    <w:rsid w:val="00A92C96"/>
    <w:rsid w:val="00AA27BC"/>
    <w:rsid w:val="00AC0977"/>
    <w:rsid w:val="00AD0C06"/>
    <w:rsid w:val="00AE0833"/>
    <w:rsid w:val="00AF47B2"/>
    <w:rsid w:val="00AF5F5D"/>
    <w:rsid w:val="00AF6831"/>
    <w:rsid w:val="00AF7CA7"/>
    <w:rsid w:val="00B11766"/>
    <w:rsid w:val="00B21CD9"/>
    <w:rsid w:val="00B2759D"/>
    <w:rsid w:val="00B42C52"/>
    <w:rsid w:val="00B4535B"/>
    <w:rsid w:val="00B566C0"/>
    <w:rsid w:val="00B87032"/>
    <w:rsid w:val="00BA1E2F"/>
    <w:rsid w:val="00BE373E"/>
    <w:rsid w:val="00C06F73"/>
    <w:rsid w:val="00C10DEC"/>
    <w:rsid w:val="00C22D0D"/>
    <w:rsid w:val="00C246B8"/>
    <w:rsid w:val="00C251EF"/>
    <w:rsid w:val="00C31407"/>
    <w:rsid w:val="00C47A2D"/>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B3F02"/>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02CF"/>
    <w:rsid w:val="00F5395F"/>
    <w:rsid w:val="00F70C76"/>
    <w:rsid w:val="00F77299"/>
    <w:rsid w:val="00F848CA"/>
    <w:rsid w:val="00FA187B"/>
    <w:rsid w:val="00FA3AD6"/>
    <w:rsid w:val="00FC12C9"/>
    <w:rsid w:val="00FD2D1B"/>
    <w:rsid w:val="00FD5EEC"/>
    <w:rsid w:val="00FF4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1E8A4D"/>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link w:val="Char"/>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100F6"/>
    <w:pPr>
      <w:spacing w:before="100" w:beforeAutospacing="1" w:after="100" w:afterAutospacing="1"/>
    </w:pPr>
    <w:rPr>
      <w:sz w:val="24"/>
      <w:szCs w:val="24"/>
    </w:rPr>
  </w:style>
  <w:style w:type="paragraph" w:styleId="a8">
    <w:name w:val="List Paragraph"/>
    <w:basedOn w:val="a"/>
    <w:uiPriority w:val="34"/>
    <w:qFormat/>
    <w:rsid w:val="003A31FE"/>
    <w:pPr>
      <w:spacing w:before="120" w:after="200" w:line="276" w:lineRule="auto"/>
      <w:ind w:left="720"/>
      <w:contextualSpacing/>
      <w:jc w:val="both"/>
    </w:pPr>
    <w:rPr>
      <w:rFonts w:ascii="Calibri" w:eastAsia="Calibri" w:hAnsi="Calibri"/>
      <w:sz w:val="22"/>
      <w:szCs w:val="22"/>
      <w:lang w:eastAsia="en-US"/>
    </w:rPr>
  </w:style>
  <w:style w:type="paragraph" w:styleId="a9">
    <w:name w:val="footer"/>
    <w:basedOn w:val="a"/>
    <w:link w:val="Char0"/>
    <w:unhideWhenUsed/>
    <w:rsid w:val="007E7166"/>
    <w:pPr>
      <w:tabs>
        <w:tab w:val="center" w:pos="4153"/>
        <w:tab w:val="right" w:pos="8306"/>
      </w:tabs>
    </w:pPr>
  </w:style>
  <w:style w:type="character" w:customStyle="1" w:styleId="Char0">
    <w:name w:val="Υποσέλιδο Char"/>
    <w:basedOn w:val="a0"/>
    <w:link w:val="a9"/>
    <w:rsid w:val="007E7166"/>
  </w:style>
  <w:style w:type="character" w:customStyle="1" w:styleId="1Char">
    <w:name w:val="Επικεφαλίδα 1 Char"/>
    <w:basedOn w:val="a0"/>
    <w:link w:val="1"/>
    <w:rsid w:val="00865708"/>
    <w:rPr>
      <w:sz w:val="24"/>
    </w:rPr>
  </w:style>
  <w:style w:type="character" w:customStyle="1" w:styleId="Char">
    <w:name w:val="Σώμα κειμένου Char"/>
    <w:basedOn w:val="a0"/>
    <w:link w:val="a5"/>
    <w:rsid w:val="00865708"/>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0135">
      <w:bodyDiv w:val="1"/>
      <w:marLeft w:val="0"/>
      <w:marRight w:val="0"/>
      <w:marTop w:val="0"/>
      <w:marBottom w:val="0"/>
      <w:divBdr>
        <w:top w:val="none" w:sz="0" w:space="0" w:color="auto"/>
        <w:left w:val="none" w:sz="0" w:space="0" w:color="auto"/>
        <w:bottom w:val="none" w:sz="0" w:space="0" w:color="auto"/>
        <w:right w:val="none" w:sz="0" w:space="0" w:color="auto"/>
      </w:divBdr>
    </w:div>
    <w:div w:id="419061018">
      <w:bodyDiv w:val="1"/>
      <w:marLeft w:val="0"/>
      <w:marRight w:val="0"/>
      <w:marTop w:val="0"/>
      <w:marBottom w:val="0"/>
      <w:divBdr>
        <w:top w:val="none" w:sz="0" w:space="0" w:color="auto"/>
        <w:left w:val="none" w:sz="0" w:space="0" w:color="auto"/>
        <w:bottom w:val="none" w:sz="0" w:space="0" w:color="auto"/>
        <w:right w:val="none" w:sz="0" w:space="0" w:color="auto"/>
      </w:divBdr>
    </w:div>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594436104">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26365760">
      <w:bodyDiv w:val="1"/>
      <w:marLeft w:val="0"/>
      <w:marRight w:val="0"/>
      <w:marTop w:val="0"/>
      <w:marBottom w:val="0"/>
      <w:divBdr>
        <w:top w:val="none" w:sz="0" w:space="0" w:color="auto"/>
        <w:left w:val="none" w:sz="0" w:space="0" w:color="auto"/>
        <w:bottom w:val="none" w:sz="0" w:space="0" w:color="auto"/>
        <w:right w:val="none" w:sz="0" w:space="0" w:color="auto"/>
      </w:divBdr>
    </w:div>
    <w:div w:id="858735934">
      <w:bodyDiv w:val="1"/>
      <w:marLeft w:val="0"/>
      <w:marRight w:val="0"/>
      <w:marTop w:val="0"/>
      <w:marBottom w:val="0"/>
      <w:divBdr>
        <w:top w:val="none" w:sz="0" w:space="0" w:color="auto"/>
        <w:left w:val="none" w:sz="0" w:space="0" w:color="auto"/>
        <w:bottom w:val="none" w:sz="0" w:space="0" w:color="auto"/>
        <w:right w:val="none" w:sz="0" w:space="0" w:color="auto"/>
      </w:divBdr>
    </w:div>
    <w:div w:id="867183230">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1825465662">
      <w:bodyDiv w:val="1"/>
      <w:marLeft w:val="0"/>
      <w:marRight w:val="0"/>
      <w:marTop w:val="0"/>
      <w:marBottom w:val="0"/>
      <w:divBdr>
        <w:top w:val="none" w:sz="0" w:space="0" w:color="auto"/>
        <w:left w:val="none" w:sz="0" w:space="0" w:color="auto"/>
        <w:bottom w:val="none" w:sz="0" w:space="0" w:color="auto"/>
        <w:right w:val="none" w:sz="0" w:space="0" w:color="auto"/>
      </w:divBdr>
    </w:div>
    <w:div w:id="21342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1006</Words>
  <Characters>7786</Characters>
  <Application>Microsoft Office Word</Application>
  <DocSecurity>0</DocSecurity>
  <Lines>64</Lines>
  <Paragraphs>17</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Maria Mamouna</cp:lastModifiedBy>
  <cp:revision>3</cp:revision>
  <cp:lastPrinted>2012-01-24T11:44:00Z</cp:lastPrinted>
  <dcterms:created xsi:type="dcterms:W3CDTF">2026-01-12T09:53:00Z</dcterms:created>
  <dcterms:modified xsi:type="dcterms:W3CDTF">2026-01-12T09:58:00Z</dcterms:modified>
</cp:coreProperties>
</file>