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108" w:type="dxa"/>
        <w:tblCellMar>
          <w:top w:w="0" w:type="dxa"/>
          <w:left w:w="108" w:type="dxa"/>
          <w:bottom w:w="0" w:type="dxa"/>
          <w:right w:w="108" w:type="dxa"/>
        </w:tblCellMar>
        <w:tblLook w:val="0000"/>
      </w:tblPr>
      <w:tblGrid>
        <w:gridCol w:w="849"/>
        <w:gridCol w:w="109"/>
        <w:gridCol w:w="4321"/>
        <w:gridCol w:w="247"/>
        <w:gridCol w:w="348"/>
        <w:gridCol w:w="1353"/>
        <w:gridCol w:w="2411"/>
      </w:tblGrid>
      <w:tr>
        <w:trPr>
          <w:trHeight w:val="844" w:hRule="atLeast"/>
        </w:trPr>
        <w:tc>
          <w:tcPr>
            <w:tcW w:w="5279" w:type="dxa"/>
            <w:gridSpan w:val="3"/>
            <w:tcBorders/>
            <w:shd w:color="auto" w:fill="auto" w:val="clear"/>
          </w:tcPr>
          <w:p>
            <w:pPr>
              <w:pStyle w:val="Normal"/>
              <w:jc w:val="center"/>
              <w:rPr>
                <w:rFonts w:ascii="Arial" w:hAnsi="Arial" w:cs="Arial"/>
                <w:b/>
                <w:b/>
              </w:rPr>
            </w:pPr>
            <w:r>
              <w:rPr/>
              <w:drawing>
                <wp:inline distT="0" distB="0" distL="0" distR="0">
                  <wp:extent cx="570865" cy="5340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595" t="-628" r="-595" b="-628"/>
                          <a:stretch>
                            <a:fillRect/>
                          </a:stretch>
                        </pic:blipFill>
                        <pic:spPr bwMode="auto">
                          <a:xfrm>
                            <a:off x="0" y="0"/>
                            <a:ext cx="570865" cy="534035"/>
                          </a:xfrm>
                          <a:prstGeom prst="rect">
                            <a:avLst/>
                          </a:prstGeom>
                        </pic:spPr>
                      </pic:pic>
                    </a:graphicData>
                  </a:graphic>
                </wp:inline>
              </w:drawing>
            </w:r>
          </w:p>
        </w:tc>
        <w:tc>
          <w:tcPr>
            <w:tcW w:w="4359" w:type="dxa"/>
            <w:gridSpan w:val="4"/>
            <w:vMerge w:val="restart"/>
            <w:tcBorders/>
            <w:shd w:color="auto" w:fill="auto" w:val="clear"/>
            <w:vAlign w:val="center"/>
          </w:tcPr>
          <w:p>
            <w:pPr>
              <w:pStyle w:val="Normal"/>
              <w:ind w:right="-108" w:hanging="0"/>
              <w:jc w:val="right"/>
              <w:rPr/>
            </w:pPr>
            <w:bookmarkStart w:id="0" w:name="%252525252525252525CE%252525252525252525"/>
            <w:bookmarkEnd w:id="0"/>
            <w:r>
              <w:rPr>
                <w:rFonts w:cs="Arial" w:ascii="Arial" w:hAnsi="Arial"/>
                <w:b/>
              </w:rPr>
              <w:t>ΑΔΙΑΒΑΘΜΗΤΟ</w:t>
            </w:r>
          </w:p>
          <w:p>
            <w:pPr>
              <w:pStyle w:val="Normal"/>
              <w:ind w:right="-108" w:hanging="0"/>
              <w:jc w:val="right"/>
              <w:rPr>
                <w:lang w:val="en-US"/>
              </w:rPr>
            </w:pPr>
            <w:bookmarkStart w:id="1" w:name="%252525252525252525CE%252525252525252525"/>
            <w:r>
              <w:rPr>
                <w:rFonts w:cs="Arial" w:ascii="Arial" w:hAnsi="Arial"/>
                <w:b/>
                <w:lang w:val="en-US"/>
              </w:rPr>
              <w:t>K</w:t>
            </w:r>
            <w:bookmarkEnd w:id="1"/>
            <w:r>
              <w:rPr>
                <w:rFonts w:cs="Arial" w:ascii="Arial" w:hAnsi="Arial"/>
                <w:b/>
                <w:lang w:val="en-US"/>
              </w:rPr>
              <w:t>ANONIKO</w:t>
            </w:r>
          </w:p>
        </w:tc>
      </w:tr>
      <w:tr>
        <w:trPr>
          <w:trHeight w:val="572" w:hRule="atLeast"/>
        </w:trPr>
        <w:tc>
          <w:tcPr>
            <w:tcW w:w="5279" w:type="dxa"/>
            <w:gridSpan w:val="3"/>
            <w:tcBorders/>
            <w:shd w:color="auto" w:fill="auto" w:val="clear"/>
          </w:tcPr>
          <w:p>
            <w:pPr>
              <w:pStyle w:val="Normal"/>
              <w:jc w:val="center"/>
              <w:rPr/>
            </w:pPr>
            <w:r>
              <w:rPr>
                <w:rFonts w:cs="Arial" w:ascii="Arial" w:hAnsi="Arial"/>
                <w:b/>
              </w:rPr>
              <w:t>ΥΠΟΥΡΓΕΙΟ ΕΞΩΤΕΡΙΚΩΝ</w:t>
            </w:r>
          </w:p>
          <w:p>
            <w:pPr>
              <w:pStyle w:val="Normal"/>
              <w:jc w:val="center"/>
              <w:rPr/>
            </w:pPr>
            <w:r>
              <w:rPr>
                <w:rFonts w:cs="Arial" w:ascii="Arial" w:hAnsi="Arial"/>
                <w:b/>
              </w:rPr>
              <w:t xml:space="preserve">Β1 Διεύθυνση </w:t>
            </w:r>
          </w:p>
          <w:p>
            <w:pPr>
              <w:pStyle w:val="Normal"/>
              <w:jc w:val="center"/>
              <w:rPr>
                <w:rFonts w:ascii="Arial" w:hAnsi="Arial" w:cs="Arial"/>
                <w:b/>
                <w:b/>
              </w:rPr>
            </w:pPr>
            <w:r>
              <w:rPr>
                <w:rFonts w:cs="Arial" w:ascii="Arial" w:hAnsi="Arial"/>
                <w:b/>
              </w:rPr>
              <w:t xml:space="preserve">Σχεδιασμού Εξωστρέφειας και </w:t>
            </w:r>
          </w:p>
          <w:p>
            <w:pPr>
              <w:pStyle w:val="Normal"/>
              <w:jc w:val="center"/>
              <w:rPr/>
            </w:pPr>
            <w:r>
              <w:rPr>
                <w:rFonts w:cs="Arial" w:ascii="Arial" w:hAnsi="Arial"/>
                <w:b/>
              </w:rPr>
              <w:t>Συντονισμού Φορέων Εξωστρέφειας</w:t>
            </w:r>
          </w:p>
        </w:tc>
        <w:tc>
          <w:tcPr>
            <w:tcW w:w="4359" w:type="dxa"/>
            <w:gridSpan w:val="4"/>
            <w:vMerge w:val="continue"/>
            <w:tcBorders/>
            <w:shd w:color="auto" w:fill="auto" w:val="clear"/>
            <w:vAlign w:val="center"/>
          </w:tcPr>
          <w:p>
            <w:pPr>
              <w:pStyle w:val="Normal"/>
              <w:snapToGrid w:val="false"/>
              <w:rPr>
                <w:rFonts w:ascii="Arial" w:hAnsi="Arial" w:cs="Arial"/>
                <w:b/>
                <w:b/>
                <w:sz w:val="20"/>
                <w:szCs w:val="20"/>
              </w:rPr>
            </w:pPr>
            <w:r>
              <w:rPr>
                <w:rFonts w:cs="Arial" w:ascii="Arial" w:hAnsi="Arial"/>
                <w:b/>
                <w:sz w:val="20"/>
                <w:szCs w:val="20"/>
              </w:rPr>
            </w:r>
          </w:p>
        </w:tc>
      </w:tr>
      <w:tr>
        <w:trPr>
          <w:trHeight w:val="157" w:hRule="atLeast"/>
        </w:trPr>
        <w:tc>
          <w:tcPr>
            <w:tcW w:w="9638" w:type="dxa"/>
            <w:gridSpan w:val="7"/>
            <w:tcBorders/>
            <w:shd w:color="auto" w:fill="auto" w:val="clear"/>
            <w:vAlign w:val="center"/>
          </w:tcPr>
          <w:p>
            <w:pPr>
              <w:pStyle w:val="Normal"/>
              <w:snapToGrid w:val="false"/>
              <w:rPr>
                <w:rFonts w:ascii="Arial" w:hAnsi="Arial" w:cs="Arial"/>
                <w:b/>
                <w:b/>
                <w:sz w:val="20"/>
                <w:szCs w:val="20"/>
              </w:rPr>
            </w:pPr>
            <w:r>
              <w:rPr>
                <w:rFonts w:cs="Arial" w:ascii="Arial" w:hAnsi="Arial"/>
                <w:b/>
                <w:sz w:val="20"/>
                <w:szCs w:val="20"/>
              </w:rPr>
            </w:r>
          </w:p>
        </w:tc>
      </w:tr>
      <w:tr>
        <w:trPr/>
        <w:tc>
          <w:tcPr>
            <w:tcW w:w="958" w:type="dxa"/>
            <w:gridSpan w:val="2"/>
            <w:tcBorders/>
            <w:shd w:color="auto" w:fill="auto" w:val="clear"/>
            <w:vAlign w:val="center"/>
          </w:tcPr>
          <w:p>
            <w:pPr>
              <w:pStyle w:val="Normal"/>
              <w:tabs>
                <w:tab w:val="clear" w:pos="720"/>
                <w:tab w:val="right" w:pos="3256" w:leader="none"/>
              </w:tabs>
              <w:ind w:left="-108" w:right="-108" w:hanging="0"/>
              <w:rPr/>
            </w:pPr>
            <w:bookmarkStart w:id="2" w:name="%252525252525252525CE%252525252525252525"/>
            <w:r>
              <w:rPr>
                <w:rFonts w:cs="Arial" w:ascii="Arial" w:hAnsi="Arial"/>
                <w:b/>
                <w:sz w:val="18"/>
                <w:szCs w:val="18"/>
              </w:rPr>
              <w:t>Αρμόδιος:</w:t>
            </w:r>
            <w:bookmarkEnd w:id="2"/>
          </w:p>
        </w:tc>
        <w:tc>
          <w:tcPr>
            <w:tcW w:w="4568" w:type="dxa"/>
            <w:gridSpan w:val="2"/>
            <w:tcBorders/>
            <w:shd w:color="auto" w:fill="auto" w:val="clear"/>
            <w:vAlign w:val="center"/>
          </w:tcPr>
          <w:p>
            <w:pPr>
              <w:pStyle w:val="Normal"/>
              <w:rPr/>
            </w:pPr>
            <w:r>
              <w:rPr>
                <w:rFonts w:cs="Arial" w:ascii="Arial" w:hAnsi="Arial"/>
                <w:b/>
                <w:sz w:val="18"/>
                <w:szCs w:val="18"/>
              </w:rPr>
              <w:t xml:space="preserve">Αν. Μέμμος, Σύμβουλος ΟΕΥ </w:t>
            </w:r>
            <w:r>
              <w:rPr>
                <w:rFonts w:cs="Arial" w:ascii="Arial" w:hAnsi="Arial"/>
                <w:b/>
                <w:sz w:val="18"/>
                <w:szCs w:val="18"/>
                <w:lang w:val="en-US"/>
              </w:rPr>
              <w:t>A</w:t>
            </w:r>
            <w:r>
              <w:rPr>
                <w:rFonts w:cs="Arial" w:ascii="Arial" w:hAnsi="Arial"/>
                <w:b/>
                <w:sz w:val="18"/>
                <w:szCs w:val="18"/>
              </w:rPr>
              <w:t>′</w:t>
            </w:r>
          </w:p>
        </w:tc>
        <w:tc>
          <w:tcPr>
            <w:tcW w:w="348" w:type="dxa"/>
            <w:tcBorders/>
            <w:shd w:color="auto" w:fill="auto" w:val="clear"/>
          </w:tcPr>
          <w:p>
            <w:pPr>
              <w:pStyle w:val="Normal"/>
              <w:snapToGrid w:val="false"/>
              <w:ind w:left="-108" w:right="-108" w:hanging="0"/>
              <w:jc w:val="right"/>
              <w:rPr>
                <w:rFonts w:ascii="Arial" w:hAnsi="Arial" w:cs="Arial"/>
                <w:b/>
                <w:b/>
                <w:sz w:val="18"/>
                <w:szCs w:val="18"/>
              </w:rPr>
            </w:pPr>
            <w:r>
              <w:rPr>
                <w:rFonts w:cs="Arial" w:ascii="Arial" w:hAnsi="Arial"/>
                <w:b/>
                <w:sz w:val="18"/>
                <w:szCs w:val="18"/>
              </w:rPr>
            </w:r>
          </w:p>
        </w:tc>
        <w:tc>
          <w:tcPr>
            <w:tcW w:w="3764" w:type="dxa"/>
            <w:gridSpan w:val="2"/>
            <w:vMerge w:val="restart"/>
            <w:tcBorders/>
            <w:shd w:color="auto" w:fill="auto" w:val="clear"/>
          </w:tcPr>
          <w:p>
            <w:pPr>
              <w:pStyle w:val="Normal"/>
              <w:rPr/>
            </w:pPr>
            <w:r>
              <w:rPr>
                <w:rFonts w:cs="Arial" w:ascii="Arial" w:hAnsi="Arial"/>
              </w:rPr>
              <w:t>Αθήνα, 20 Δεκεμβρίου 2022</w:t>
            </w:r>
          </w:p>
          <w:p>
            <w:pPr>
              <w:pStyle w:val="Normal"/>
              <w:rPr/>
            </w:pPr>
            <w:bookmarkStart w:id="3" w:name="%252525252525252525CE%252525252525252525"/>
            <w:bookmarkEnd w:id="3"/>
            <w:r>
              <w:rPr>
                <w:rFonts w:cs="Arial" w:ascii="Arial" w:hAnsi="Arial"/>
                <w:lang w:val="en-US"/>
              </w:rPr>
              <w:t>Α.Π.: 71970</w:t>
            </w:r>
          </w:p>
        </w:tc>
      </w:tr>
      <w:tr>
        <w:trPr/>
        <w:tc>
          <w:tcPr>
            <w:tcW w:w="958" w:type="dxa"/>
            <w:gridSpan w:val="2"/>
            <w:tcBorders/>
            <w:shd w:color="auto" w:fill="auto" w:val="clear"/>
            <w:vAlign w:val="center"/>
          </w:tcPr>
          <w:p>
            <w:pPr>
              <w:pStyle w:val="Normal"/>
              <w:tabs>
                <w:tab w:val="clear" w:pos="720"/>
                <w:tab w:val="right" w:pos="3256" w:leader="none"/>
              </w:tabs>
              <w:ind w:left="-108" w:right="-108" w:hanging="0"/>
              <w:rPr/>
            </w:pPr>
            <w:bookmarkStart w:id="4" w:name="%252525252525252525CE%252525252525252525"/>
            <w:r>
              <w:rPr>
                <w:rFonts w:cs="Arial" w:ascii="Arial" w:hAnsi="Arial"/>
                <w:b/>
                <w:sz w:val="18"/>
                <w:szCs w:val="18"/>
              </w:rPr>
              <w:t>Τηλ.:</w:t>
            </w:r>
            <w:bookmarkEnd w:id="4"/>
          </w:p>
        </w:tc>
        <w:tc>
          <w:tcPr>
            <w:tcW w:w="4568" w:type="dxa"/>
            <w:gridSpan w:val="2"/>
            <w:tcBorders/>
            <w:shd w:color="auto" w:fill="auto" w:val="clear"/>
            <w:vAlign w:val="center"/>
          </w:tcPr>
          <w:p>
            <w:pPr>
              <w:pStyle w:val="Normal"/>
              <w:rPr/>
            </w:pPr>
            <w:r>
              <w:rPr>
                <w:rFonts w:cs="Arial" w:ascii="Arial" w:hAnsi="Arial"/>
                <w:b/>
                <w:sz w:val="18"/>
                <w:szCs w:val="18"/>
              </w:rPr>
              <w:t>210 368 2</w:t>
            </w:r>
            <w:r>
              <w:rPr>
                <w:rFonts w:cs="Arial" w:ascii="Arial" w:hAnsi="Arial"/>
                <w:b/>
                <w:sz w:val="18"/>
                <w:szCs w:val="18"/>
                <w:lang w:val="en-US"/>
              </w:rPr>
              <w:t>76</w:t>
            </w:r>
            <w:r>
              <w:rPr>
                <w:rFonts w:cs="Arial" w:ascii="Arial" w:hAnsi="Arial"/>
                <w:b/>
                <w:sz w:val="18"/>
                <w:szCs w:val="18"/>
              </w:rPr>
              <w:t>7</w:t>
            </w:r>
          </w:p>
        </w:tc>
        <w:tc>
          <w:tcPr>
            <w:tcW w:w="348" w:type="dxa"/>
            <w:tcBorders/>
            <w:shd w:color="auto" w:fill="auto" w:val="clear"/>
          </w:tcPr>
          <w:p>
            <w:pPr>
              <w:pStyle w:val="Normal"/>
              <w:snapToGrid w:val="false"/>
              <w:ind w:left="-108" w:right="-108" w:hanging="0"/>
              <w:jc w:val="right"/>
              <w:rPr>
                <w:rFonts w:ascii="Arial" w:hAnsi="Arial" w:cs="Arial"/>
                <w:b/>
                <w:b/>
                <w:sz w:val="18"/>
                <w:szCs w:val="18"/>
                <w:lang w:val="en-US"/>
              </w:rPr>
            </w:pPr>
            <w:r>
              <w:rPr>
                <w:rFonts w:cs="Arial" w:ascii="Arial" w:hAnsi="Arial"/>
                <w:b/>
                <w:sz w:val="18"/>
                <w:szCs w:val="18"/>
                <w:lang w:val="en-US"/>
              </w:rPr>
            </w:r>
          </w:p>
        </w:tc>
        <w:tc>
          <w:tcPr>
            <w:tcW w:w="3764" w:type="dxa"/>
            <w:gridSpan w:val="2"/>
            <w:vMerge w:val="continue"/>
            <w:tcBorders/>
            <w:shd w:color="auto" w:fill="auto" w:val="clear"/>
          </w:tcPr>
          <w:p>
            <w:pPr>
              <w:pStyle w:val="Normal"/>
              <w:snapToGrid w:val="false"/>
              <w:rPr>
                <w:rFonts w:ascii="Arial" w:hAnsi="Arial" w:cs="Arial"/>
                <w:b/>
                <w:b/>
                <w:sz w:val="18"/>
                <w:szCs w:val="18"/>
                <w:lang w:val="en-US"/>
              </w:rPr>
            </w:pPr>
            <w:r>
              <w:rPr>
                <w:rFonts w:cs="Arial" w:ascii="Arial" w:hAnsi="Arial"/>
                <w:b/>
                <w:sz w:val="18"/>
                <w:szCs w:val="18"/>
                <w:lang w:val="en-US"/>
              </w:rPr>
            </w:r>
          </w:p>
        </w:tc>
      </w:tr>
      <w:tr>
        <w:trPr/>
        <w:tc>
          <w:tcPr>
            <w:tcW w:w="958" w:type="dxa"/>
            <w:gridSpan w:val="2"/>
            <w:tcBorders/>
            <w:shd w:color="auto" w:fill="auto" w:val="clear"/>
            <w:vAlign w:val="center"/>
          </w:tcPr>
          <w:p>
            <w:pPr>
              <w:pStyle w:val="Normal"/>
              <w:tabs>
                <w:tab w:val="clear" w:pos="720"/>
                <w:tab w:val="right" w:pos="3256" w:leader="none"/>
              </w:tabs>
              <w:ind w:left="-108" w:right="-108" w:hanging="0"/>
              <w:rPr/>
            </w:pPr>
            <w:bookmarkStart w:id="5" w:name="E_MAIL"/>
            <w:r>
              <w:rPr>
                <w:rFonts w:cs="Arial" w:ascii="Arial" w:hAnsi="Arial"/>
                <w:b/>
                <w:sz w:val="18"/>
                <w:szCs w:val="18"/>
              </w:rPr>
              <w:t>E-mail:</w:t>
            </w:r>
            <w:bookmarkEnd w:id="5"/>
          </w:p>
        </w:tc>
        <w:tc>
          <w:tcPr>
            <w:tcW w:w="4568" w:type="dxa"/>
            <w:gridSpan w:val="2"/>
            <w:tcBorders/>
            <w:shd w:color="auto" w:fill="auto" w:val="clear"/>
            <w:vAlign w:val="center"/>
          </w:tcPr>
          <w:p>
            <w:pPr>
              <w:pStyle w:val="Normal"/>
              <w:rPr/>
            </w:pPr>
            <w:hyperlink r:id="rId3">
              <w:r>
                <w:rPr>
                  <w:rStyle w:val="InternetLink"/>
                  <w:rFonts w:cs="Arial" w:ascii="Arial" w:hAnsi="Arial"/>
                  <w:b/>
                  <w:sz w:val="18"/>
                  <w:szCs w:val="18"/>
                  <w:lang w:val="en-US"/>
                </w:rPr>
                <w:t>db1@mfa.gr</w:t>
              </w:r>
            </w:hyperlink>
          </w:p>
        </w:tc>
        <w:tc>
          <w:tcPr>
            <w:tcW w:w="348" w:type="dxa"/>
            <w:tcBorders/>
            <w:shd w:color="auto" w:fill="auto" w:val="clear"/>
          </w:tcPr>
          <w:p>
            <w:pPr>
              <w:pStyle w:val="Normal"/>
              <w:snapToGrid w:val="false"/>
              <w:ind w:left="-108" w:right="-108" w:hanging="0"/>
              <w:jc w:val="right"/>
              <w:rPr>
                <w:rFonts w:ascii="Arial" w:hAnsi="Arial" w:cs="Arial"/>
                <w:b/>
                <w:b/>
                <w:sz w:val="18"/>
                <w:szCs w:val="18"/>
                <w:lang w:val="en-US"/>
              </w:rPr>
            </w:pPr>
            <w:r>
              <w:rPr>
                <w:rFonts w:cs="Arial" w:ascii="Arial" w:hAnsi="Arial"/>
                <w:b/>
                <w:sz w:val="18"/>
                <w:szCs w:val="18"/>
                <w:lang w:val="en-US"/>
              </w:rPr>
            </w:r>
          </w:p>
        </w:tc>
        <w:tc>
          <w:tcPr>
            <w:tcW w:w="3764" w:type="dxa"/>
            <w:gridSpan w:val="2"/>
            <w:vMerge w:val="continue"/>
            <w:tcBorders/>
            <w:shd w:color="auto" w:fill="auto" w:val="clear"/>
          </w:tcPr>
          <w:p>
            <w:pPr>
              <w:pStyle w:val="Normal"/>
              <w:snapToGrid w:val="false"/>
              <w:rPr>
                <w:rFonts w:ascii="Arial" w:hAnsi="Arial" w:cs="Arial"/>
                <w:b/>
                <w:b/>
                <w:sz w:val="18"/>
                <w:szCs w:val="18"/>
                <w:lang w:val="en-US"/>
              </w:rPr>
            </w:pPr>
            <w:r>
              <w:rPr>
                <w:rFonts w:cs="Arial" w:ascii="Arial" w:hAnsi="Arial"/>
                <w:b/>
                <w:sz w:val="18"/>
                <w:szCs w:val="18"/>
                <w:lang w:val="en-US"/>
              </w:rPr>
            </w:r>
          </w:p>
        </w:tc>
      </w:tr>
      <w:tr>
        <w:trPr/>
        <w:tc>
          <w:tcPr>
            <w:tcW w:w="9638" w:type="dxa"/>
            <w:gridSpan w:val="7"/>
            <w:tcBorders/>
            <w:shd w:color="auto" w:fill="auto" w:val="clear"/>
            <w:vAlign w:val="center"/>
          </w:tcPr>
          <w:p>
            <w:pPr>
              <w:pStyle w:val="Normal"/>
              <w:snapToGrid w:val="false"/>
              <w:rPr>
                <w:rFonts w:ascii="Arial" w:hAnsi="Arial" w:cs="Arial"/>
                <w:b/>
                <w:b/>
                <w:sz w:val="18"/>
                <w:szCs w:val="18"/>
                <w:lang w:val="en-US"/>
              </w:rPr>
            </w:pPr>
            <w:r>
              <w:rPr>
                <w:rFonts w:cs="Arial" w:ascii="Arial" w:hAnsi="Arial"/>
                <w:b/>
                <w:sz w:val="18"/>
                <w:szCs w:val="18"/>
                <w:lang w:val="en-US"/>
              </w:rPr>
            </w:r>
          </w:p>
        </w:tc>
      </w:tr>
      <w:tr>
        <w:trPr/>
        <w:tc>
          <w:tcPr>
            <w:tcW w:w="849" w:type="dxa"/>
            <w:tcBorders/>
            <w:shd w:color="auto" w:fill="auto" w:val="clear"/>
          </w:tcPr>
          <w:p>
            <w:pPr>
              <w:pStyle w:val="Normal"/>
              <w:ind w:left="-108" w:right="-108" w:hanging="0"/>
              <w:rPr/>
            </w:pPr>
            <w:r>
              <w:rPr>
                <w:rFonts w:cs="Arial" w:ascii="Arial" w:hAnsi="Arial"/>
                <w:b/>
              </w:rPr>
              <w:t>ΠΡΟΣ :</w:t>
            </w:r>
          </w:p>
        </w:tc>
        <w:tc>
          <w:tcPr>
            <w:tcW w:w="6378" w:type="dxa"/>
            <w:gridSpan w:val="5"/>
            <w:tcBorders/>
            <w:shd w:color="auto" w:fill="auto" w:val="clear"/>
          </w:tcPr>
          <w:p>
            <w:pPr>
              <w:pStyle w:val="Normal"/>
              <w:rPr/>
            </w:pPr>
            <w:r>
              <w:rPr>
                <w:rFonts w:cs="Arial" w:ascii="Arial" w:hAnsi="Arial"/>
              </w:rPr>
              <w:t xml:space="preserve">- ΠΙΝΑΚΑ ΑΠΟΔΕΚΤΩΝ </w:t>
            </w:r>
            <w:r>
              <w:rPr>
                <w:rFonts w:cs="Arial" w:ascii="Arial" w:hAnsi="Arial"/>
                <w:i/>
              </w:rPr>
              <w:t>(μ.η.)</w:t>
            </w:r>
          </w:p>
        </w:tc>
        <w:tc>
          <w:tcPr>
            <w:tcW w:w="2411" w:type="dxa"/>
            <w:tcBorders/>
            <w:shd w:color="auto" w:fill="auto" w:val="clear"/>
          </w:tcPr>
          <w:p>
            <w:pPr>
              <w:pStyle w:val="Normal"/>
              <w:snapToGrid w:val="false"/>
              <w:rPr>
                <w:rFonts w:ascii="Arial" w:hAnsi="Arial" w:cs="Arial"/>
              </w:rPr>
            </w:pPr>
            <w:r>
              <w:rPr>
                <w:rFonts w:cs="Arial" w:ascii="Arial" w:hAnsi="Arial"/>
              </w:rPr>
            </w:r>
          </w:p>
        </w:tc>
      </w:tr>
    </w:tbl>
    <w:p>
      <w:pPr>
        <w:pStyle w:val="Normal"/>
        <w:jc w:val="center"/>
        <w:rPr/>
      </w:pPr>
      <w:r>
        <w:rPr>
          <w:rFonts w:cs="Arial" w:ascii="Arial" w:hAnsi="Arial"/>
          <w:sz w:val="6"/>
          <w:szCs w:val="6"/>
        </w:rPr>
        <w:t>--------------------------------------------------------------------------------------------------------------------------------------------------------------------------------------------------------------------------------------------------------------------------------------------------------------------------------------------------------------------------------------------------------------------------------------------------------------------------------------</w:t>
      </w:r>
    </w:p>
    <w:tbl>
      <w:tblPr>
        <w:tblW w:w="9643" w:type="dxa"/>
        <w:jc w:val="left"/>
        <w:tblInd w:w="108" w:type="dxa"/>
        <w:tblCellMar>
          <w:top w:w="0" w:type="dxa"/>
          <w:left w:w="108" w:type="dxa"/>
          <w:bottom w:w="0" w:type="dxa"/>
          <w:right w:w="108" w:type="dxa"/>
        </w:tblCellMar>
        <w:tblLook w:val="0000"/>
      </w:tblPr>
      <w:tblGrid>
        <w:gridCol w:w="966"/>
        <w:gridCol w:w="6257"/>
        <w:gridCol w:w="2420"/>
      </w:tblGrid>
      <w:tr>
        <w:trPr/>
        <w:tc>
          <w:tcPr>
            <w:tcW w:w="966" w:type="dxa"/>
            <w:tcBorders/>
            <w:shd w:color="auto" w:fill="auto" w:val="clear"/>
          </w:tcPr>
          <w:p>
            <w:pPr>
              <w:pStyle w:val="Normal"/>
              <w:ind w:left="-108" w:hanging="0"/>
              <w:rPr/>
            </w:pPr>
            <w:bookmarkStart w:id="6" w:name="%252525252525252525CE%252525252525252525"/>
            <w:r>
              <w:rPr>
                <w:rFonts w:cs="Arial" w:ascii="Arial" w:hAnsi="Arial"/>
                <w:b/>
              </w:rPr>
              <w:t>ΚΟΙΝ.:</w:t>
            </w:r>
            <w:bookmarkEnd w:id="6"/>
          </w:p>
        </w:tc>
        <w:tc>
          <w:tcPr>
            <w:tcW w:w="6257" w:type="dxa"/>
            <w:tcBorders/>
            <w:shd w:color="auto" w:fill="auto" w:val="clear"/>
          </w:tcPr>
          <w:p>
            <w:pPr>
              <w:pStyle w:val="Normal"/>
              <w:rPr/>
            </w:pPr>
            <w:r>
              <w:rPr>
                <w:rFonts w:cs="Arial" w:ascii="Arial" w:hAnsi="Arial"/>
              </w:rPr>
              <w:t>- Πρεσβεία Τόκυο και Γραφείο ΟΕΥ αυτής</w:t>
            </w:r>
          </w:p>
          <w:p>
            <w:pPr>
              <w:pStyle w:val="Normal"/>
              <w:rPr>
                <w:lang w:val="en-US"/>
              </w:rPr>
            </w:pPr>
            <w:r>
              <w:rPr>
                <w:rFonts w:cs="Arial" w:ascii="Arial" w:hAnsi="Arial"/>
              </w:rPr>
              <w:t xml:space="preserve">- </w:t>
            </w:r>
            <w:r>
              <w:rPr>
                <w:rFonts w:cs="Arial" w:ascii="Arial" w:hAnsi="Arial"/>
                <w:lang w:val="en-US"/>
              </w:rPr>
              <w:t>Enterprise Greece</w:t>
            </w:r>
            <w:r>
              <w:rPr>
                <w:rFonts w:cs="Arial" w:ascii="Arial" w:hAnsi="Arial"/>
              </w:rPr>
              <w:t>-</w:t>
            </w:r>
            <w:r>
              <w:rPr>
                <w:rFonts w:cs="Arial" w:ascii="Arial" w:hAnsi="Arial"/>
                <w:lang w:val="en-US"/>
              </w:rPr>
              <w:t>EG</w:t>
            </w:r>
          </w:p>
        </w:tc>
        <w:tc>
          <w:tcPr>
            <w:tcW w:w="2420" w:type="dxa"/>
            <w:tcBorders/>
            <w:shd w:color="auto" w:fill="auto" w:val="clear"/>
          </w:tcPr>
          <w:p>
            <w:pPr>
              <w:pStyle w:val="Normal"/>
              <w:snapToGrid w:val="false"/>
              <w:rPr>
                <w:rFonts w:ascii="Arial" w:hAnsi="Arial" w:cs="Arial"/>
              </w:rPr>
            </w:pPr>
            <w:r>
              <w:rPr>
                <w:rFonts w:cs="Arial" w:ascii="Arial" w:hAnsi="Arial"/>
              </w:rPr>
            </w:r>
          </w:p>
        </w:tc>
      </w:tr>
    </w:tbl>
    <w:p>
      <w:pPr>
        <w:pStyle w:val="Normal"/>
        <w:jc w:val="center"/>
        <w:rPr/>
      </w:pPr>
      <w:r>
        <w:rPr>
          <w:rFonts w:cs="Arial" w:ascii="Arial" w:hAnsi="Arial"/>
          <w:sz w:val="6"/>
          <w:szCs w:val="6"/>
        </w:rPr>
        <w:t>--------------------------------------------------------------------------------------------------------------------------------------------------------------------------------------------------------------------------------------------------------------------------------------------------------------------------------------------------------------------------------------------------------------------------------------------------------------------------------------</w:t>
      </w:r>
    </w:p>
    <w:tbl>
      <w:tblPr>
        <w:tblW w:w="9639" w:type="dxa"/>
        <w:jc w:val="left"/>
        <w:tblInd w:w="108" w:type="dxa"/>
        <w:tblCellMar>
          <w:top w:w="0" w:type="dxa"/>
          <w:left w:w="108" w:type="dxa"/>
          <w:bottom w:w="0" w:type="dxa"/>
          <w:right w:w="108" w:type="dxa"/>
        </w:tblCellMar>
        <w:tblLook w:val="0000"/>
      </w:tblPr>
      <w:tblGrid>
        <w:gridCol w:w="849"/>
        <w:gridCol w:w="8217"/>
        <w:gridCol w:w="573"/>
      </w:tblGrid>
      <w:tr>
        <w:trPr/>
        <w:tc>
          <w:tcPr>
            <w:tcW w:w="849" w:type="dxa"/>
            <w:tcBorders/>
            <w:shd w:color="auto" w:fill="auto" w:val="clear"/>
          </w:tcPr>
          <w:p>
            <w:pPr>
              <w:pStyle w:val="Normal"/>
              <w:ind w:left="-108" w:hanging="0"/>
              <w:rPr/>
            </w:pPr>
            <w:bookmarkStart w:id="7" w:name="%252525252525252525CE%252525252525252525"/>
            <w:r>
              <w:rPr>
                <w:rFonts w:cs="Arial" w:ascii="Arial" w:hAnsi="Arial"/>
                <w:b/>
              </w:rPr>
              <w:t>Ε.Δ.:</w:t>
            </w:r>
            <w:bookmarkEnd w:id="7"/>
          </w:p>
        </w:tc>
        <w:tc>
          <w:tcPr>
            <w:tcW w:w="8217" w:type="dxa"/>
            <w:tcBorders/>
            <w:shd w:color="auto" w:fill="auto" w:val="clear"/>
          </w:tcPr>
          <w:p>
            <w:pPr>
              <w:pStyle w:val="Normal"/>
              <w:ind w:left="175" w:hanging="175"/>
              <w:rPr/>
            </w:pPr>
            <w:r>
              <mc:AlternateContent>
                <mc:Choice Requires="wps">
                  <w:drawing>
                    <wp:anchor behindDoc="0" distT="0" distB="0" distL="114300" distR="114300" simplePos="0" locked="0" layoutInCell="1" allowOverlap="1" relativeHeight="3">
                      <wp:simplePos x="0" y="0"/>
                      <wp:positionH relativeFrom="column">
                        <wp:posOffset>3475355</wp:posOffset>
                      </wp:positionH>
                      <wp:positionV relativeFrom="paragraph">
                        <wp:posOffset>51435</wp:posOffset>
                      </wp:positionV>
                      <wp:extent cx="91440" cy="1303020"/>
                      <wp:effectExtent l="0" t="0" r="0" b="0"/>
                      <wp:wrapNone/>
                      <wp:docPr id="2" name=""/>
                      <a:graphic xmlns:a="http://schemas.openxmlformats.org/drawingml/2006/main">
                        <a:graphicData uri="http://schemas.microsoft.com/office/word/2010/wordprocessingShape">
                          <wps:wsp>
                            <wps:cNvSpPr/>
                            <wps:spPr>
                              <a:xfrm>
                                <a:off x="0" y="0"/>
                                <a:ext cx="90720" cy="1302480"/>
                              </a:xfrm>
                              <a:custGeom>
                                <a:avLst/>
                                <a:gdLst/>
                                <a:ahLst/>
                                <a:rect l="0" t="0" r="r" b="b"/>
                                <a:pathLst>
                                  <a:path w="145" h="2053">
                                    <a:moveTo>
                                      <a:pt x="0" y="0"/>
                                    </a:moveTo>
                                    <a:cubicBezTo>
                                      <a:pt x="36" y="0"/>
                                      <a:pt x="72" y="85"/>
                                      <a:pt x="72" y="171"/>
                                    </a:cubicBezTo>
                                    <a:lnTo>
                                      <a:pt x="72" y="855"/>
                                    </a:lnTo>
                                    <a:cubicBezTo>
                                      <a:pt x="72" y="940"/>
                                      <a:pt x="108" y="1026"/>
                                      <a:pt x="144" y="1026"/>
                                    </a:cubicBezTo>
                                    <a:cubicBezTo>
                                      <a:pt x="108" y="1026"/>
                                      <a:pt x="72" y="1111"/>
                                      <a:pt x="72" y="1197"/>
                                    </a:cubicBezTo>
                                    <a:lnTo>
                                      <a:pt x="72" y="1881"/>
                                    </a:lnTo>
                                    <a:cubicBezTo>
                                      <a:pt x="72" y="1966"/>
                                      <a:pt x="36" y="2052"/>
                                      <a:pt x="0" y="2052"/>
                                    </a:cubicBezTo>
                                  </a:path>
                                </a:pathLst>
                              </a:custGeom>
                              <a:noFill/>
                              <a:ln>
                                <a:solidFill>
                                  <a:srgbClr val="000000"/>
                                </a:solidFill>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stroked="t" style="position:absolute;margin-left:273.65pt;margin-top:4.05pt;width:7.1pt;height:102.5pt" type="shapetype_88">
                      <w10:wrap type="none"/>
                      <v:fill o:detectmouseclick="t" on="false"/>
                      <v:stroke color="black" joinstyle="round" endcap="flat"/>
                    </v:shape>
                  </w:pict>
                </mc:Fallback>
              </mc:AlternateContent>
            </w:r>
            <w:r>
              <w:rPr>
                <w:rFonts w:cs="Arial" w:ascii="Arial" w:hAnsi="Arial"/>
              </w:rPr>
              <w:t>-</w:t>
            </w:r>
            <w:r>
              <w:rPr>
                <w:rFonts w:cs="Arial" w:ascii="Arial" w:hAnsi="Arial"/>
              </w:rPr>
              <w:tab/>
              <w:t>Διπλ. Γραφείο κ. Πρωθυπουργού</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Διπλ. Γραφείο κ. Υπουργού</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Διπλ. Γραφείο κ. ΑΝΥΠΕΞ</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Διπλ. Γραφείο Υφυπουργού κ. Φραγκογιάννη            (χ.σ.)</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Γραφείο κ. Γενικού Γραμματέα</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Γραφείο κ. Γεν. Γραμματέα ΔΟΣ &amp; Εξωστρέφειας</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Γραφεία κ.κ. Β΄ και Γ΄ Γενικών Δ/ντών</w:t>
            </w:r>
          </w:p>
        </w:tc>
        <w:tc>
          <w:tcPr>
            <w:tcW w:w="573" w:type="dxa"/>
            <w:tcBorders/>
            <w:shd w:color="auto" w:fill="auto" w:val="clear"/>
          </w:tcPr>
          <w:p>
            <w:pPr>
              <w:pStyle w:val="Normal"/>
              <w:snapToGrid w:val="false"/>
              <w:rPr>
                <w:rFonts w:ascii="Arial" w:hAnsi="Arial" w:cs="Arial"/>
              </w:rPr>
            </w:pPr>
            <w:r>
              <w:rPr>
                <w:rFonts w:cs="Arial" w:ascii="Arial" w:hAnsi="Arial"/>
              </w:rPr>
            </w:r>
          </w:p>
        </w:tc>
      </w:tr>
      <w:tr>
        <w:trPr/>
        <w:tc>
          <w:tcPr>
            <w:tcW w:w="849" w:type="dxa"/>
            <w:tcBorders/>
            <w:shd w:color="auto" w:fill="auto" w:val="clear"/>
          </w:tcPr>
          <w:p>
            <w:pPr>
              <w:pStyle w:val="Normal"/>
              <w:snapToGrid w:val="false"/>
              <w:ind w:left="-108" w:hanging="0"/>
              <w:rPr>
                <w:rFonts w:ascii="Arial" w:hAnsi="Arial" w:cs="Arial"/>
                <w:b/>
                <w:b/>
              </w:rPr>
            </w:pPr>
            <w:r>
              <w:rPr>
                <w:rFonts w:cs="Arial" w:ascii="Arial" w:hAnsi="Arial"/>
                <w:b/>
              </w:rPr>
            </w:r>
          </w:p>
        </w:tc>
        <w:tc>
          <w:tcPr>
            <w:tcW w:w="8217" w:type="dxa"/>
            <w:tcBorders/>
            <w:shd w:color="auto" w:fill="auto" w:val="clear"/>
          </w:tcPr>
          <w:p>
            <w:pPr>
              <w:pStyle w:val="Normal"/>
              <w:ind w:left="175" w:hanging="175"/>
              <w:rPr/>
            </w:pPr>
            <w:r>
              <w:rPr>
                <w:rFonts w:cs="Arial" w:ascii="Arial" w:hAnsi="Arial"/>
              </w:rPr>
              <w:t>-</w:t>
              <w:tab/>
              <w:t>Β5, Β6, Γ1, Γ2 και Γ3 Δ/νσεις</w:t>
            </w:r>
          </w:p>
        </w:tc>
        <w:tc>
          <w:tcPr>
            <w:tcW w:w="573" w:type="dxa"/>
            <w:tcBorders/>
            <w:shd w:color="auto" w:fill="auto" w:val="clear"/>
          </w:tcPr>
          <w:p>
            <w:pPr>
              <w:pStyle w:val="Normal"/>
              <w:snapToGrid w:val="false"/>
              <w:rPr>
                <w:rFonts w:ascii="Arial" w:hAnsi="Arial" w:cs="Arial"/>
              </w:rPr>
            </w:pPr>
            <w:r>
              <w:rPr>
                <w:rFonts w:cs="Arial" w:ascii="Arial" w:hAnsi="Arial"/>
              </w:rPr>
            </w:r>
          </w:p>
        </w:tc>
      </w:tr>
    </w:tbl>
    <w:p>
      <w:pPr>
        <w:pStyle w:val="Normal"/>
        <w:rPr>
          <w:rFonts w:ascii="Arial" w:hAnsi="Arial" w:cs="Arial"/>
          <w:b/>
          <w:b/>
          <w:sz w:val="10"/>
          <w:szCs w:val="10"/>
        </w:rPr>
      </w:pPr>
      <w:r>
        <w:rPr>
          <w:rFonts w:cs="Arial" w:ascii="Arial" w:hAnsi="Arial"/>
          <w:b/>
          <w:sz w:val="10"/>
          <w:szCs w:val="10"/>
        </w:rPr>
      </w:r>
    </w:p>
    <w:tbl>
      <w:tblPr>
        <w:tblW w:w="9639" w:type="dxa"/>
        <w:jc w:val="left"/>
        <w:tblInd w:w="108" w:type="dxa"/>
        <w:tblCellMar>
          <w:top w:w="0" w:type="dxa"/>
          <w:left w:w="108" w:type="dxa"/>
          <w:bottom w:w="0" w:type="dxa"/>
          <w:right w:w="108" w:type="dxa"/>
        </w:tblCellMar>
        <w:tblLook w:val="0000"/>
      </w:tblPr>
      <w:tblGrid>
        <w:gridCol w:w="873"/>
        <w:gridCol w:w="8765"/>
      </w:tblGrid>
      <w:tr>
        <w:trPr/>
        <w:tc>
          <w:tcPr>
            <w:tcW w:w="873" w:type="dxa"/>
            <w:tcBorders/>
            <w:shd w:color="auto" w:fill="auto" w:val="clear"/>
          </w:tcPr>
          <w:p>
            <w:pPr>
              <w:pStyle w:val="Normal"/>
              <w:ind w:left="-108" w:right="-58" w:hanging="0"/>
              <w:jc w:val="right"/>
              <w:rPr/>
            </w:pPr>
            <w:r>
              <w:rPr>
                <w:rFonts w:cs="Arial" w:ascii="Arial" w:hAnsi="Arial"/>
                <w:b/>
              </w:rPr>
              <w:t>ΘΕΜΑ:</w:t>
            </w:r>
          </w:p>
        </w:tc>
        <w:tc>
          <w:tcPr>
            <w:tcW w:w="8765" w:type="dxa"/>
            <w:tcBorders/>
            <w:shd w:color="auto" w:fill="auto" w:val="clear"/>
          </w:tcPr>
          <w:p>
            <w:pPr>
              <w:pStyle w:val="Normal"/>
              <w:jc w:val="both"/>
              <w:rPr/>
            </w:pPr>
            <w:r>
              <w:rPr>
                <w:rFonts w:cs="Arial" w:ascii="Arial" w:hAnsi="Arial"/>
                <w:b/>
              </w:rPr>
              <w:t>Επιχειρηματική αποστολή ευρωπαϊκών αγροτοδιατροφικών επιχειρήσεων στην Ιαπωνία (2-6/7/2023)</w:t>
            </w:r>
          </w:p>
        </w:tc>
      </w:tr>
    </w:tbl>
    <w:p>
      <w:pPr>
        <w:pStyle w:val="Normal"/>
        <w:rPr>
          <w:rFonts w:ascii="Arial" w:hAnsi="Arial" w:cs="Arial"/>
          <w:sz w:val="10"/>
          <w:szCs w:val="10"/>
        </w:rPr>
      </w:pPr>
      <w:bookmarkStart w:id="8" w:name="%252525252525252525CE%252525252525252525"/>
      <w:bookmarkEnd w:id="8"/>
      <w:r>
        <w:rPr>
          <w:rFonts w:cs="Arial" w:ascii="Arial" w:hAnsi="Arial"/>
        </w:rPr>
        <w:tab/>
      </w:r>
    </w:p>
    <w:tbl>
      <w:tblPr>
        <w:tblW w:w="9639" w:type="dxa"/>
        <w:jc w:val="left"/>
        <w:tblInd w:w="108" w:type="dxa"/>
        <w:tblCellMar>
          <w:top w:w="0" w:type="dxa"/>
          <w:left w:w="108" w:type="dxa"/>
          <w:bottom w:w="0" w:type="dxa"/>
          <w:right w:w="108" w:type="dxa"/>
        </w:tblCellMar>
        <w:tblLook w:val="0000"/>
      </w:tblPr>
      <w:tblGrid>
        <w:gridCol w:w="873"/>
        <w:gridCol w:w="8765"/>
      </w:tblGrid>
      <w:tr>
        <w:trPr/>
        <w:tc>
          <w:tcPr>
            <w:tcW w:w="873" w:type="dxa"/>
            <w:tcBorders/>
            <w:shd w:color="auto" w:fill="auto" w:val="clear"/>
          </w:tcPr>
          <w:p>
            <w:pPr>
              <w:pStyle w:val="Normal"/>
              <w:ind w:left="-108" w:right="-58" w:hanging="0"/>
              <w:jc w:val="right"/>
              <w:rPr/>
            </w:pPr>
            <w:r>
              <w:rPr>
                <w:rFonts w:cs="Arial" w:ascii="Arial" w:hAnsi="Arial"/>
                <w:b/>
              </w:rPr>
              <w:t>ΣΧΕΤ.:</w:t>
            </w:r>
          </w:p>
        </w:tc>
        <w:tc>
          <w:tcPr>
            <w:tcW w:w="8765" w:type="dxa"/>
            <w:tcBorders/>
            <w:shd w:color="auto" w:fill="auto" w:val="clear"/>
          </w:tcPr>
          <w:p>
            <w:pPr>
              <w:pStyle w:val="Normal"/>
              <w:jc w:val="both"/>
              <w:rPr>
                <w:rFonts w:ascii="Arial" w:hAnsi="Arial" w:cs="Arial"/>
              </w:rPr>
            </w:pPr>
            <w:r>
              <w:rPr>
                <w:rFonts w:cs="Arial" w:ascii="Arial" w:hAnsi="Arial"/>
              </w:rPr>
              <w:t>Έγγραφο ΑΠ: 8227/9.1.2022 ΜΑ ΕΕ (μ.π.ο)</w:t>
            </w:r>
          </w:p>
          <w:p>
            <w:pPr>
              <w:pStyle w:val="Normal"/>
              <w:jc w:val="both"/>
              <w:rPr>
                <w:sz w:val="10"/>
                <w:szCs w:val="10"/>
              </w:rPr>
            </w:pPr>
            <w:r>
              <w:rPr>
                <w:sz w:val="10"/>
                <w:szCs w:val="10"/>
              </w:rPr>
            </w:r>
          </w:p>
        </w:tc>
      </w:tr>
    </w:tbl>
    <w:p>
      <w:pPr>
        <w:pStyle w:val="Normal"/>
        <w:ind w:firstLine="720"/>
        <w:jc w:val="both"/>
        <w:rPr>
          <w:rFonts w:ascii="Arial" w:hAnsi="Arial" w:cs="Arial"/>
        </w:rPr>
      </w:pPr>
      <w:r>
        <w:rPr>
          <w:rFonts w:cs="Arial" w:ascii="Arial" w:hAnsi="Arial"/>
        </w:rPr>
        <w:t xml:space="preserve">Κατόπιν ενημέρωσης από τη Μόνιμη Ελληνική Αντιπροσωπεία στην Ευρωπαϊκή Ένωση (βλ. σχετ.), σας πληροφορούμε ότι η Ευρωπαϊκή Επιτροπή, δια του Επιτρόπου Γεωργίας και Αγροτικής Ανάπτυξης, κ. </w:t>
      </w:r>
      <w:r>
        <w:rPr>
          <w:rFonts w:cs="Arial" w:ascii="Arial" w:hAnsi="Arial"/>
          <w:lang w:val="en-US"/>
        </w:rPr>
        <w:t>Janusz</w:t>
      </w:r>
      <w:r>
        <w:rPr>
          <w:rFonts w:cs="Arial" w:ascii="Arial" w:hAnsi="Arial"/>
        </w:rPr>
        <w:t xml:space="preserve"> </w:t>
      </w:r>
      <w:r>
        <w:rPr>
          <w:rFonts w:cs="Arial" w:ascii="Arial" w:hAnsi="Arial"/>
          <w:lang w:val="en-US"/>
        </w:rPr>
        <w:t>Wojciechowski</w:t>
      </w:r>
      <w:r>
        <w:rPr>
          <w:rFonts w:cs="Arial" w:ascii="Arial" w:hAnsi="Arial"/>
        </w:rPr>
        <w:t>, πρόκειται να διοργανώσει επιχειρηματική αποστολή ευρωπαϊκών εταιρειών, του αγροτοδιατροφικού τομέα, στην Ιαπωνία, από 2 έως 6 Ιουλίου 2023.</w:t>
      </w:r>
    </w:p>
    <w:p>
      <w:pPr>
        <w:pStyle w:val="Normal"/>
        <w:jc w:val="both"/>
        <w:rPr>
          <w:sz w:val="10"/>
          <w:szCs w:val="10"/>
        </w:rPr>
      </w:pPr>
      <w:r>
        <w:rPr>
          <w:sz w:val="10"/>
          <w:szCs w:val="10"/>
        </w:rPr>
      </w:r>
    </w:p>
    <w:p>
      <w:pPr>
        <w:pStyle w:val="Normal"/>
        <w:ind w:firstLine="720"/>
        <w:jc w:val="both"/>
        <w:rPr>
          <w:rFonts w:ascii="Arial" w:hAnsi="Arial" w:cs="Arial"/>
        </w:rPr>
      </w:pPr>
      <w:r>
        <w:rPr>
          <w:rFonts w:cs="Arial" w:ascii="Arial" w:hAnsi="Arial"/>
        </w:rPr>
        <w:t>Η αποστολή θα αριθμεί εκπροσώπους άνω των 80 επιχειρήσεων που δραστηριοποιούνται, ενδεικτικά, στους κλάδους των προϊόντων κρέατος, γαλακτοκομικών, φρούτων-λαχανικών, μεταποιημένων αγροτικών προϊόντων, ποτών και βιολογικών προϊόντων. Επιδίωξη είναι η συμμετοχή ιδιαίτερα μικρομεσαίων επιχειρήσεων με αξιόπιστες εξαγωγικές δυνατότητες.</w:t>
      </w:r>
    </w:p>
    <w:p>
      <w:pPr>
        <w:pStyle w:val="Normal"/>
        <w:jc w:val="both"/>
        <w:rPr>
          <w:sz w:val="10"/>
          <w:szCs w:val="10"/>
        </w:rPr>
      </w:pPr>
      <w:r>
        <w:rPr>
          <w:sz w:val="10"/>
          <w:szCs w:val="10"/>
        </w:rPr>
      </w:r>
    </w:p>
    <w:p>
      <w:pPr>
        <w:pStyle w:val="Normal"/>
        <w:ind w:firstLine="720"/>
        <w:jc w:val="both"/>
        <w:rPr>
          <w:rFonts w:ascii="Arial" w:hAnsi="Arial" w:cs="Arial"/>
        </w:rPr>
      </w:pPr>
      <w:r>
        <w:rPr>
          <w:rFonts w:cs="Arial" w:ascii="Arial" w:hAnsi="Arial"/>
        </w:rPr>
        <w:t>Η τελική επιλογή των επιχειρήσεων, που θα συμμετάσχουν, θα γίνει από τον αρμόδιο Κοινοτικό Επίτροπο, θα βασιστεί στην ισόρροπη εκπροσώπηση όλων των ειδών αγροτικών προϊόντων και γεωγραφικών περιοχών, ενώ θα ληφθεί υπόψη και η ικανότητα συμμετοχής των υποψηφίων επιχειρήσεων στο διεθνές εμπόριο.</w:t>
      </w:r>
    </w:p>
    <w:p>
      <w:pPr>
        <w:pStyle w:val="Normal"/>
        <w:jc w:val="both"/>
        <w:rPr>
          <w:sz w:val="10"/>
          <w:szCs w:val="10"/>
        </w:rPr>
      </w:pPr>
      <w:r>
        <w:rPr>
          <w:sz w:val="10"/>
          <w:szCs w:val="10"/>
        </w:rPr>
      </w:r>
    </w:p>
    <w:p>
      <w:pPr>
        <w:pStyle w:val="Normal"/>
        <w:ind w:firstLine="720"/>
        <w:jc w:val="both"/>
        <w:rPr>
          <w:rFonts w:ascii="Arial" w:hAnsi="Arial" w:cs="Arial"/>
        </w:rPr>
      </w:pPr>
      <w:r>
        <w:rPr>
          <w:rFonts w:cs="Arial" w:ascii="Arial" w:hAnsi="Arial"/>
        </w:rPr>
        <w:t xml:space="preserve">Οι ενδιαφερόμενες επιχειρήσεις καλούνται να υποβάλουν υποψηφιότητα, απ’ ευθείας, </w:t>
      </w:r>
      <w:r>
        <w:rPr>
          <w:rFonts w:cs="Arial" w:ascii="Arial" w:hAnsi="Arial"/>
          <w:u w:val="single"/>
        </w:rPr>
        <w:t>με προθεσμία 31/1/2023</w:t>
      </w:r>
      <w:r>
        <w:rPr>
          <w:rFonts w:cs="Arial" w:ascii="Arial" w:hAnsi="Arial"/>
        </w:rPr>
        <w:t>, στον ακόλουθο σύνδεσμο:</w:t>
      </w:r>
    </w:p>
    <w:p>
      <w:pPr>
        <w:pStyle w:val="Normal"/>
        <w:ind w:firstLine="720"/>
        <w:jc w:val="both"/>
        <w:rPr>
          <w:sz w:val="10"/>
          <w:szCs w:val="10"/>
        </w:rPr>
      </w:pPr>
      <w:r>
        <w:rPr>
          <w:sz w:val="10"/>
          <w:szCs w:val="10"/>
        </w:rPr>
      </w:r>
    </w:p>
    <w:p>
      <w:pPr>
        <w:pStyle w:val="Normal"/>
        <w:ind w:firstLine="720"/>
        <w:jc w:val="both"/>
        <w:rPr/>
      </w:pPr>
      <w:hyperlink r:id="rId4">
        <w:r>
          <w:rPr>
            <w:rStyle w:val="InternetLink"/>
            <w:rFonts w:cs="Arial" w:ascii="Arial" w:hAnsi="Arial"/>
            <w:lang w:val="en-US"/>
          </w:rPr>
          <w:t>https</w:t>
        </w:r>
        <w:r>
          <w:rPr>
            <w:rStyle w:val="InternetLink"/>
            <w:rFonts w:cs="Arial" w:ascii="Arial" w:hAnsi="Arial"/>
          </w:rPr>
          <w:t>://</w:t>
        </w:r>
        <w:r>
          <w:rPr>
            <w:rStyle w:val="InternetLink"/>
            <w:rFonts w:cs="Arial" w:ascii="Arial" w:hAnsi="Arial"/>
            <w:lang w:val="en-US"/>
          </w:rPr>
          <w:t>ec</w:t>
        </w:r>
        <w:r>
          <w:rPr>
            <w:rStyle w:val="InternetLink"/>
            <w:rFonts w:cs="Arial" w:ascii="Arial" w:hAnsi="Arial"/>
          </w:rPr>
          <w:t>.</w:t>
        </w:r>
        <w:r>
          <w:rPr>
            <w:rStyle w:val="InternetLink"/>
            <w:rFonts w:cs="Arial" w:ascii="Arial" w:hAnsi="Arial"/>
            <w:lang w:val="en-US"/>
          </w:rPr>
          <w:t>europa</w:t>
        </w:r>
        <w:r>
          <w:rPr>
            <w:rStyle w:val="InternetLink"/>
            <w:rFonts w:cs="Arial" w:ascii="Arial" w:hAnsi="Arial"/>
          </w:rPr>
          <w:t>.</w:t>
        </w:r>
        <w:r>
          <w:rPr>
            <w:rStyle w:val="InternetLink"/>
            <w:rFonts w:cs="Arial" w:ascii="Arial" w:hAnsi="Arial"/>
            <w:lang w:val="en-US"/>
          </w:rPr>
          <w:t>eu</w:t>
        </w:r>
        <w:r>
          <w:rPr>
            <w:rStyle w:val="InternetLink"/>
            <w:rFonts w:cs="Arial" w:ascii="Arial" w:hAnsi="Arial"/>
          </w:rPr>
          <w:t>/</w:t>
        </w:r>
        <w:r>
          <w:rPr>
            <w:rStyle w:val="InternetLink"/>
            <w:rFonts w:cs="Arial" w:ascii="Arial" w:hAnsi="Arial"/>
            <w:lang w:val="en-US"/>
          </w:rPr>
          <w:t>eusurvey</w:t>
        </w:r>
        <w:r>
          <w:rPr>
            <w:rStyle w:val="InternetLink"/>
            <w:rFonts w:cs="Arial" w:ascii="Arial" w:hAnsi="Arial"/>
          </w:rPr>
          <w:t>/</w:t>
        </w:r>
        <w:r>
          <w:rPr>
            <w:rStyle w:val="InternetLink"/>
            <w:rFonts w:cs="Arial" w:ascii="Arial" w:hAnsi="Arial"/>
            <w:lang w:val="en-US"/>
          </w:rPr>
          <w:t>runner</w:t>
        </w:r>
        <w:r>
          <w:rPr>
            <w:rStyle w:val="InternetLink"/>
            <w:rFonts w:cs="Arial" w:ascii="Arial" w:hAnsi="Arial"/>
          </w:rPr>
          <w:t>/6</w:t>
        </w:r>
        <w:r>
          <w:rPr>
            <w:rStyle w:val="InternetLink"/>
            <w:rFonts w:cs="Arial" w:ascii="Arial" w:hAnsi="Arial"/>
            <w:lang w:val="en-US"/>
          </w:rPr>
          <w:t>cfef</w:t>
        </w:r>
        <w:r>
          <w:rPr>
            <w:rStyle w:val="InternetLink"/>
            <w:rFonts w:cs="Arial" w:ascii="Arial" w:hAnsi="Arial"/>
          </w:rPr>
          <w:t>99</w:t>
        </w:r>
        <w:r>
          <w:rPr>
            <w:rStyle w:val="InternetLink"/>
            <w:rFonts w:cs="Arial" w:ascii="Arial" w:hAnsi="Arial"/>
            <w:lang w:val="en-US"/>
          </w:rPr>
          <w:t>a</w:t>
        </w:r>
        <w:r>
          <w:rPr>
            <w:rStyle w:val="InternetLink"/>
            <w:rFonts w:cs="Arial" w:ascii="Arial" w:hAnsi="Arial"/>
          </w:rPr>
          <w:t>-3</w:t>
        </w:r>
        <w:r>
          <w:rPr>
            <w:rStyle w:val="InternetLink"/>
            <w:rFonts w:cs="Arial" w:ascii="Arial" w:hAnsi="Arial"/>
            <w:lang w:val="en-US"/>
          </w:rPr>
          <w:t>d</w:t>
        </w:r>
        <w:r>
          <w:rPr>
            <w:rStyle w:val="InternetLink"/>
            <w:rFonts w:cs="Arial" w:ascii="Arial" w:hAnsi="Arial"/>
          </w:rPr>
          <w:t>60-</w:t>
        </w:r>
        <w:r>
          <w:rPr>
            <w:rStyle w:val="InternetLink"/>
            <w:rFonts w:cs="Arial" w:ascii="Arial" w:hAnsi="Arial"/>
            <w:lang w:val="en-US"/>
          </w:rPr>
          <w:t>d</w:t>
        </w:r>
        <w:r>
          <w:rPr>
            <w:rStyle w:val="InternetLink"/>
            <w:rFonts w:cs="Arial" w:ascii="Arial" w:hAnsi="Arial"/>
          </w:rPr>
          <w:t>26</w:t>
        </w:r>
        <w:r>
          <w:rPr>
            <w:rStyle w:val="InternetLink"/>
            <w:rFonts w:cs="Arial" w:ascii="Arial" w:hAnsi="Arial"/>
            <w:lang w:val="en-US"/>
          </w:rPr>
          <w:t>a</w:t>
        </w:r>
        <w:r>
          <w:rPr>
            <w:rStyle w:val="InternetLink"/>
            <w:rFonts w:cs="Arial" w:ascii="Arial" w:hAnsi="Arial"/>
          </w:rPr>
          <w:t>-4568-1</w:t>
        </w:r>
        <w:r>
          <w:rPr>
            <w:rStyle w:val="InternetLink"/>
            <w:rFonts w:cs="Arial" w:ascii="Arial" w:hAnsi="Arial"/>
            <w:lang w:val="en-US"/>
          </w:rPr>
          <w:t>ac</w:t>
        </w:r>
        <w:r>
          <w:rPr>
            <w:rStyle w:val="InternetLink"/>
            <w:rFonts w:cs="Arial" w:ascii="Arial" w:hAnsi="Arial"/>
          </w:rPr>
          <w:t>79</w:t>
        </w:r>
        <w:r>
          <w:rPr>
            <w:rStyle w:val="InternetLink"/>
            <w:rFonts w:cs="Arial" w:ascii="Arial" w:hAnsi="Arial"/>
            <w:lang w:val="en-US"/>
          </w:rPr>
          <w:t>e</w:t>
        </w:r>
        <w:r>
          <w:rPr>
            <w:rStyle w:val="InternetLink"/>
            <w:rFonts w:cs="Arial" w:ascii="Arial" w:hAnsi="Arial"/>
          </w:rPr>
          <w:t>834137</w:t>
        </w:r>
      </w:hyperlink>
    </w:p>
    <w:p>
      <w:pPr>
        <w:pStyle w:val="Normal"/>
        <w:jc w:val="both"/>
        <w:rPr>
          <w:rFonts w:ascii="Arial" w:hAnsi="Arial" w:cs="Arial"/>
          <w:sz w:val="10"/>
          <w:szCs w:val="10"/>
        </w:rPr>
      </w:pPr>
      <w:r>
        <w:rPr>
          <w:rFonts w:cs="Arial" w:ascii="Arial" w:hAnsi="Arial"/>
          <w:sz w:val="10"/>
          <w:szCs w:val="10"/>
        </w:rPr>
      </w:r>
    </w:p>
    <w:p>
      <w:pPr>
        <w:pStyle w:val="Normal"/>
        <w:jc w:val="both"/>
        <w:rPr>
          <w:rFonts w:ascii="Arial" w:hAnsi="Arial" w:cs="Arial"/>
        </w:rPr>
      </w:pPr>
      <w:r>
        <w:rPr>
          <w:rFonts w:cs="Arial" w:ascii="Arial" w:hAnsi="Arial"/>
        </w:rPr>
        <w:t xml:space="preserve"> </w:t>
      </w:r>
      <w:r>
        <w:rPr>
          <w:rFonts w:cs="Arial" w:ascii="Arial" w:hAnsi="Arial"/>
        </w:rPr>
        <w:tab/>
        <w:t>Παρακαλούμε για την ενημέρωση των επιχειρήσεων-μελών σας.</w:t>
      </w:r>
    </w:p>
    <w:p>
      <w:pPr>
        <w:pStyle w:val="Normal"/>
        <w:jc w:val="both"/>
        <w:rPr>
          <w:rFonts w:ascii="Arial" w:hAnsi="Arial" w:cs="Arial"/>
        </w:rPr>
      </w:pPr>
      <w:r>
        <w:rPr>
          <w:rFonts w:cs="Arial" w:ascii="Arial" w:hAnsi="Arial"/>
        </w:rPr>
      </w:r>
    </w:p>
    <w:p>
      <w:pPr>
        <w:pStyle w:val="Normal"/>
        <w:ind w:left="4536" w:hanging="0"/>
        <w:jc w:val="center"/>
        <w:rPr/>
      </w:pPr>
      <w:r>
        <w:rPr>
          <w:rFonts w:cs="Arial" w:ascii="Arial" w:hAnsi="Arial"/>
        </w:rPr>
        <w:t>Ο Διευθυντής</w:t>
      </w:r>
    </w:p>
    <w:p>
      <w:pPr>
        <w:pStyle w:val="Normal"/>
        <w:ind w:left="4536" w:hanging="0"/>
        <w:jc w:val="center"/>
        <w:rPr>
          <w:rFonts w:ascii="Arial" w:hAnsi="Arial" w:cs="Arial"/>
        </w:rPr>
      </w:pPr>
      <w:r>
        <w:rPr>
          <w:rFonts w:cs="Arial" w:ascii="Arial" w:hAnsi="Arial"/>
        </w:rPr>
      </w:r>
    </w:p>
    <w:p>
      <w:pPr>
        <w:pStyle w:val="Normal"/>
        <w:ind w:left="4536" w:hanging="0"/>
        <w:jc w:val="center"/>
        <w:rPr>
          <w:rFonts w:ascii="Arial" w:hAnsi="Arial" w:cs="Arial"/>
        </w:rPr>
      </w:pPr>
      <w:r>
        <w:rPr>
          <w:rFonts w:cs="Arial" w:ascii="Arial" w:hAnsi="Arial"/>
        </w:rPr>
      </w:r>
    </w:p>
    <w:p>
      <w:pPr>
        <w:pStyle w:val="Normal"/>
        <w:ind w:left="4536" w:hanging="0"/>
        <w:jc w:val="center"/>
        <w:rPr/>
      </w:pPr>
      <w:r>
        <w:rPr>
          <w:rFonts w:cs="Arial" w:ascii="Arial" w:hAnsi="Arial"/>
        </w:rPr>
        <w:t>Απόστολος Μιχαλόπουλος</w:t>
      </w:r>
    </w:p>
    <w:p>
      <w:pPr>
        <w:pStyle w:val="Normal"/>
        <w:ind w:left="4536" w:hanging="0"/>
        <w:jc w:val="center"/>
        <w:rPr>
          <w:rFonts w:ascii="Arial" w:hAnsi="Arial" w:cs="Arial"/>
        </w:rPr>
      </w:pPr>
      <w:r>
        <w:rPr>
          <w:rFonts w:cs="Arial" w:ascii="Arial" w:hAnsi="Arial"/>
        </w:rPr>
        <w:t>Σύμβουλος Ο.Ε.Υ. Α΄</w:t>
      </w:r>
    </w:p>
    <w:p>
      <w:pPr>
        <w:pStyle w:val="Header"/>
        <w:jc w:val="center"/>
        <w:rPr>
          <w:b/>
          <w:b/>
        </w:rPr>
      </w:pPr>
      <w:r>
        <w:rPr>
          <w:b/>
        </w:rPr>
      </w:r>
    </w:p>
    <w:p>
      <w:pPr>
        <w:pStyle w:val="Header"/>
        <w:jc w:val="center"/>
        <w:rPr>
          <w:b/>
          <w:b/>
        </w:rPr>
      </w:pPr>
      <w:r>
        <w:rPr>
          <w:b/>
        </w:rPr>
      </w:r>
    </w:p>
    <w:p>
      <w:pPr>
        <w:pStyle w:val="Header"/>
        <w:jc w:val="center"/>
        <w:rPr/>
      </w:pPr>
      <w:r>
        <w:rPr>
          <w:b/>
        </w:rPr>
        <w:t>ΠΙΝΑΚΑΣ ΑΠΟΔΕΚΤΩΝ</w:t>
      </w:r>
    </w:p>
    <w:tbl>
      <w:tblPr>
        <w:tblW w:w="9747" w:type="dxa"/>
        <w:jc w:val="left"/>
        <w:tblInd w:w="0" w:type="dxa"/>
        <w:tblCellMar>
          <w:top w:w="0" w:type="dxa"/>
          <w:left w:w="108" w:type="dxa"/>
          <w:bottom w:w="0" w:type="dxa"/>
          <w:right w:w="108" w:type="dxa"/>
        </w:tblCellMar>
        <w:tblLook w:val="04a0"/>
      </w:tblPr>
      <w:tblGrid>
        <w:gridCol w:w="8046"/>
      </w:tblGrid>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ΚΕΝΤΡΙΚΗ ΕΝΩΣΗ ΕΠΙΜΕΛΗΤΗΡΙΩΝ ΕΛΛΑΔΟΣ (ΚΕΕΕ)</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ΕΜΠΟΡΙΚΟ ΚΑΙ ΒΙΟΜΗΧΑΝΙΚΟ ΕΠΙΜΕΛΗΤΗΡΙΟ ΑΘΗΝΩΝ</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ΕΠΑΓΓΕΛΜΑΤΙΚΟ ΕΠΙΜΕΛΗΤΗΡΙΟ ΑΘΗΝΩΝ</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ΕΜΠΟΡΙΚΟ ΚΑΙ ΒΙΟΜΗΧΑΝΙΚΟ ΕΠΙΜΕΛΗΤΗΡΙΟ ΘΕΣΣΑΛΟΝΙΚΗΣ</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ΕΠΑΓΓΕΛΜΑΤΙΚΟ ΕΠΙΜΕΛΗΤΗΡΙΟ ΘΕΣΣΑΛΟΝΙΚΗΣ</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ΕΜΠΟΡΙΚΟ ΚΑΙ ΒΙΟΜΗΧΑΝΙΚΟ ΕΠΙΜΕΛΗΤΗΡΙΟ ΠΕΙΡΑΙΩΣ</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rPr>
                <w:rFonts w:ascii="Arial" w:hAnsi="Arial" w:cs="Arial"/>
                <w:b/>
                <w:b/>
                <w:bCs/>
                <w:sz w:val="20"/>
                <w:szCs w:val="20"/>
                <w:lang w:eastAsia="el-GR"/>
              </w:rPr>
            </w:pPr>
            <w:r>
              <w:rPr>
                <w:rFonts w:cs="Arial" w:ascii="Arial" w:hAnsi="Arial"/>
                <w:b/>
                <w:bCs/>
                <w:sz w:val="20"/>
                <w:szCs w:val="20"/>
                <w:lang w:eastAsia="el-GR"/>
              </w:rPr>
              <w:t>ΕΠΑΓΓΕΛΜΑΤΙΚΟ ΕΠΙΜΕΛΗΤΗΡΙΟ ΠΕΙΡΑΙΩΣ</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b/>
                <w:b/>
                <w:bCs/>
                <w:sz w:val="20"/>
                <w:szCs w:val="20"/>
              </w:rPr>
            </w:pPr>
            <w:r>
              <w:rPr>
                <w:rFonts w:ascii="Arial" w:hAnsi="Arial"/>
                <w:b/>
                <w:bCs/>
                <w:sz w:val="20"/>
                <w:szCs w:val="20"/>
              </w:rPr>
              <w:t>ΠΑΝΕΛΛΛΗΝΙΟΣ ΣΥΝΔΕΣΜΟΣ ΕΞΑΓΩΓΕΩΝ</w:t>
            </w:r>
          </w:p>
        </w:tc>
      </w:tr>
      <w:tr>
        <w:trPr>
          <w:trHeight w:val="34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b/>
                <w:b/>
                <w:bCs/>
                <w:sz w:val="20"/>
                <w:szCs w:val="20"/>
              </w:rPr>
            </w:pPr>
            <w:r>
              <w:rPr>
                <w:rFonts w:ascii="Arial" w:hAnsi="Arial"/>
                <w:b/>
                <w:bCs/>
                <w:sz w:val="20"/>
                <w:szCs w:val="20"/>
              </w:rPr>
              <w:t>ΣΥΝΔΕΣΜΟΣ ΕΞΑΓΩΓΕΩΝ ΒΟΡΕΙΟΥ ΕΛΛΑΔΟΣ</w:t>
            </w:r>
          </w:p>
        </w:tc>
      </w:tr>
      <w:tr>
        <w:trPr>
          <w:trHeight w:val="34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val="en-US" w:eastAsia="el-GR"/>
              </w:rPr>
              <w:t>N</w:t>
            </w:r>
            <w:r>
              <w:rPr>
                <w:rFonts w:cs="Arial" w:ascii="Arial" w:hAnsi="Arial"/>
                <w:b/>
                <w:bCs/>
                <w:color w:val="000000"/>
                <w:sz w:val="20"/>
                <w:szCs w:val="20"/>
                <w:lang w:eastAsia="el-GR"/>
              </w:rPr>
              <w:t>ΕΑ ΠΑΣΕΓΕΣ</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ΠΑΝΕΛΛΗΝΙΑ ΕΝΩΣΗ ΤΕΧΝΟΛΟΓΩΝ ΕΠΙΣΤΗΜΩΝ ΤΡΟΦΙΜΩΝ </w:t>
            </w:r>
          </w:p>
        </w:tc>
      </w:tr>
      <w:tr>
        <w:trPr>
          <w:trHeight w:val="34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ΠΑΝΕΛΛΗΝΙΑ ΕΝΩΣΗ ΝΕΩΝ ΑΓΡΟΤΩΝ </w:t>
            </w:r>
          </w:p>
        </w:tc>
      </w:tr>
      <w:tr>
        <w:trPr>
          <w:trHeight w:val="376"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ΟΡΓΑΝΙΣΜΟΣ ΚΕΝΤΡΙΚΩΝ ΑΓΟΡΩΝ &amp; ΑΛΙΕΙΑΣ Α.Ε.</w:t>
            </w:r>
          </w:p>
        </w:tc>
      </w:tr>
      <w:tr>
        <w:trPr>
          <w:trHeight w:val="354"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ΚΕΝΤΡΙΚΗ ΑΓΟΡΑ ΘΕΣΣΑΛΟΝΙΚΗΣ Α.Ε.</w:t>
            </w:r>
          </w:p>
        </w:tc>
      </w:tr>
      <w:tr>
        <w:trPr>
          <w:trHeight w:val="528"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ΑΓΡΟΤΙΚΩΝ ΣΥΝΕΤΑΙΡΙΣΤΙΚΩΝ ΟΡΓΑΝΩΣΕΩΝ ΚΑΙ ΕΠΙΧΕΙΡΗΣΕΩΝ ΕΛΛΑΔΟΣ </w:t>
            </w:r>
          </w:p>
        </w:tc>
      </w:tr>
      <w:tr>
        <w:trPr>
          <w:trHeight w:val="556"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ΠΑΝΕΛΛΗΝΙΑ ΕΝΩΣΗ ΑΓΡΟΤΙΚΩΝ ΣΥΝΕΤΑΙΡΙΣΜΩΝ ΒΙΟΛΟΓΙΚΩΝ ΠΡΟΪΟΝΤΩΝ</w:t>
            </w:r>
          </w:p>
        </w:tc>
      </w:tr>
      <w:tr>
        <w:trPr>
          <w:trHeight w:val="644"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bookmarkStart w:id="9" w:name="RANGE!B170"/>
            <w:r>
              <w:rPr>
                <w:rFonts w:cs="Arial" w:ascii="Arial" w:hAnsi="Arial"/>
                <w:b/>
                <w:bCs/>
                <w:color w:val="000000"/>
                <w:sz w:val="20"/>
                <w:szCs w:val="20"/>
                <w:lang w:eastAsia="el-GR"/>
              </w:rPr>
              <w:t>ΣΥΝΔΕΣΜΟΣ ΕΛΛΗΝΙΚΩΝ ΕΠΙΧΕΙΡΗΣΕΩΝ ΕΞΑΓΩΓΗΣ &amp; ΔΙΑΚΙΝΗΣΗΣ ΦΡΟΥΤΩΝ ΛΑΧΑΝΙΚΩΝ ΚΑΙ ΧΥΜΩΝ</w:t>
            </w:r>
            <w:bookmarkEnd w:id="9"/>
          </w:p>
        </w:tc>
      </w:tr>
      <w:tr>
        <w:trPr>
          <w:trHeight w:val="326" w:hRule="atLeast"/>
        </w:trPr>
        <w:tc>
          <w:tcPr>
            <w:tcW w:w="8046" w:type="dxa"/>
            <w:tcBorders>
              <w:left w:val="single" w:sz="4" w:space="0" w:color="000000"/>
              <w:bottom w:val="single" w:sz="4" w:space="0" w:color="000000"/>
              <w:right w:val="single" w:sz="4" w:space="0" w:color="000000"/>
            </w:tcBorders>
            <w:shd w:color="000000" w:fill="FFFFFF" w:val="clear"/>
            <w:vAlign w:val="center"/>
          </w:tcPr>
          <w:p>
            <w:pPr>
              <w:pStyle w:val="Normal"/>
              <w:jc w:val="both"/>
              <w:rPr/>
            </w:pPr>
            <w:r>
              <w:rPr>
                <w:rFonts w:cs="Arial" w:ascii="Arial" w:hAnsi="Arial"/>
                <w:b/>
                <w:bCs/>
                <w:color w:val="000000"/>
                <w:sz w:val="20"/>
                <w:szCs w:val="20"/>
                <w:lang w:eastAsia="el-GR"/>
              </w:rPr>
              <w:t>ΕΝΩΣΗ ΜΑΣΤΙΧΟΠΑΡΑΓΩΓΩΝ ΧΙΟΥ</w:t>
            </w:r>
          </w:p>
        </w:tc>
      </w:tr>
      <w:tr>
        <w:trPr>
          <w:trHeight w:val="476"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ΑΝΑΓΚΑΣΤΙΚΟΣ ΣΥΝΕΤΑΙΡΙΣΜΟΣ ΚΡΟΚΟΠΑΡΑΓΩΓΩΝ ΚΟΖΑΝΗΣ</w:t>
            </w:r>
          </w:p>
        </w:tc>
      </w:tr>
      <w:tr>
        <w:trPr>
          <w:trHeight w:val="272"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EΑΣ ΚΑΒΑΛΑΣ - ΕΝΩΣΗ ΠΑΡΑΓΩΓΩΝ ΣΠΑΡΑΓΓΙΩΝ</w:t>
            </w:r>
          </w:p>
        </w:tc>
      </w:tr>
      <w:tr>
        <w:trPr>
          <w:trHeight w:val="214"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ΣΥΚΙΚΗ</w:t>
            </w:r>
          </w:p>
        </w:tc>
      </w:tr>
      <w:tr>
        <w:trPr>
          <w:trHeight w:val="391"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ΣΥΝΕΤΑΙΡΙΣΤΙΚΗ ΚΟΡΙΝΘΙΑΚΗΣ ΣΤΑΦΙΔΑΣ </w:t>
            </w:r>
          </w:p>
        </w:tc>
      </w:tr>
      <w:tr>
        <w:trPr>
          <w:trHeight w:val="294"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ΕΞΑΓΩΓΕΩΝ ΚΟΡΙΝΘΙΑΚΗΣ ΣΤΑΦΙΔΑΣ </w:t>
            </w:r>
          </w:p>
        </w:tc>
      </w:tr>
      <w:tr>
        <w:trPr>
          <w:trHeight w:val="359"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ΕΞΑΓΩΓΙΚΗ ΕΝΩΣΗ ΣΟΥΛΤΑΝΙΝΑΣ</w:t>
            </w:r>
          </w:p>
        </w:tc>
      </w:tr>
      <w:tr>
        <w:trPr>
          <w:trHeight w:val="33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ΕΝΩΣΗ ΚΟΝΣΕΡΒΟΠΟΙΩΝ ΕΛΛΑΔΟΣ </w:t>
            </w:r>
          </w:p>
        </w:tc>
      </w:tr>
      <w:tr>
        <w:trPr>
          <w:trHeight w:val="40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ΠΑΝΕΛΛΗΝΙΑ ΕΝΩΣΗ ΚΟΝΣΕΡΒΟΠΟΙΩΝ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ΠΑΝΕΛΛΗΝΙΟΣ ΣΥΝΕΤΑΙΡΙΣΜΟΣ ΣΑΛΙΓΚΑΡΟΤΡΟΦΩΝ</w:t>
            </w:r>
          </w:p>
        </w:tc>
      </w:tr>
      <w:tr>
        <w:trPr>
          <w:trHeight w:val="34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STEVIA HELLAS COOPERATIVE</w:t>
            </w:r>
          </w:p>
        </w:tc>
      </w:tr>
      <w:tr>
        <w:trPr>
          <w:trHeight w:val="445" w:hRule="atLeast"/>
        </w:trPr>
        <w:tc>
          <w:tcPr>
            <w:tcW w:w="8046" w:type="dxa"/>
            <w:tcBorders>
              <w:left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ΕΠΙΧΕΙΡΗΣΕΩΝ ΕΠΕΞΕΡΓΑΣΙΑΣ ΚΑΦΕ </w:t>
            </w:r>
          </w:p>
        </w:tc>
      </w:tr>
      <w:tr>
        <w:trPr>
          <w:trHeight w:val="402" w:hRule="atLeast"/>
        </w:trPr>
        <w:tc>
          <w:tcPr>
            <w:tcW w:w="8046" w:type="dxa"/>
            <w:tcBorders>
              <w:top w:val="single" w:sz="4" w:space="0" w:color="000000"/>
              <w:left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ΕΛΛΗΝΙΚΟΣ ΣΥΝΔΕΣΜΟΣ ΕΙΣΑΓΩΓΕΩΝ &amp; ΕΞΑΓΩΓΕΩΝ ΦΥΤΙΚΟΥ ΥΛΙΚΟΥ </w:t>
            </w:r>
          </w:p>
        </w:tc>
      </w:tr>
      <w:tr>
        <w:trPr>
          <w:trHeight w:val="440"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ΕΠΙΧΕΙΡΗΣΕΩΝ ΠΟΛΛΑΠΛΑΣΙΑΣΤΙΚΟΥ ΥΛΙΚΟΥ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ΕΛΛΗΝΙΚΟΣ ΣΥΝΔΕΣΜΟΣ ΚΑΝΝΑΒΗΣ </w:t>
            </w:r>
          </w:p>
        </w:tc>
      </w:tr>
      <w:tr>
        <w:trPr>
          <w:trHeight w:val="34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ΕΘΝΙΚΗ ΔΙΕΠΑΓΓΕΛΜΑΤΙΚΗ ΟΡΓΑΝΩΣΗ ΕΛΑΙΟΛΑΔΟΥ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ΔΙΕΠΑΓΓΕΛΜΑΤΙΚΗ ΟΡΓΑΝΩΣΗ ΕΠΙΤΡΑΠΕΖΙΑΣ ΕΛΙΑΣ </w:t>
            </w:r>
          </w:p>
        </w:tc>
      </w:tr>
      <w:tr>
        <w:trPr>
          <w:trHeight w:val="63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ΠΑΝΕΛΛΗΝΙΑ ΕΝΩΣΗ ΜΕΤΑΠΟΙΗΤΩΝ, ΤΥΠΟΠΟΙΗΤΩΝ ΕΞΑΓΩΓΕΩΝ ΕΠΙΤΡΑΠΕΖΙΩΝ ΕΛΙΩΝ </w:t>
            </w:r>
          </w:p>
        </w:tc>
      </w:tr>
      <w:tr>
        <w:trPr>
          <w:trHeight w:val="562"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ΕΛΛΗΝΙΚΩΝ ΒΙΟΜΗΧΑΝΙΩΝ ΤΥΠΟΠΟΙΗΣΕΩΣ ΕΛΑΙΟΛΑΔΟΥ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ΣΥΝΔΕΣΜΟΣ ΕΛΑΙΟΚΟΜΙΚΩΝ ΔΗΜΩΝ ΚΡΗΤΗΣ </w:t>
            </w:r>
          </w:p>
        </w:tc>
      </w:tr>
      <w:tr>
        <w:trPr>
          <w:trHeight w:val="590" w:hRule="atLeast"/>
        </w:trPr>
        <w:tc>
          <w:tcPr>
            <w:tcW w:w="8046" w:type="dxa"/>
            <w:tcBorders>
              <w:left w:val="single" w:sz="4" w:space="0" w:color="000000"/>
              <w:bottom w:val="single" w:sz="4" w:space="0" w:color="000000"/>
              <w:right w:val="single" w:sz="4" w:space="0" w:color="000000"/>
            </w:tcBorders>
            <w:shd w:color="000000" w:fill="FFFFFF" w:val="clear"/>
            <w:vAlign w:val="center"/>
          </w:tcPr>
          <w:p>
            <w:pPr>
              <w:pStyle w:val="Normal"/>
              <w:jc w:val="both"/>
              <w:rPr/>
            </w:pPr>
            <w:r>
              <w:rPr>
                <w:rFonts w:cs="Arial" w:ascii="Arial" w:hAnsi="Arial"/>
                <w:b/>
                <w:bCs/>
                <w:sz w:val="20"/>
                <w:szCs w:val="20"/>
                <w:lang w:eastAsia="el-GR"/>
              </w:rPr>
              <w:t>ΕΛΑΙΟΥΡΓΙΚΗ - ΚΕΝΤΡΙΚΗ ΚΛΑΔΙΚΗ ΣΥΝΕΤΑΙΡΙΣΤΙΚΗ ΕΝΩΣΗ ΕΛΑΙΟΚΟΜΙΚΩΝ ΠΡΟΪΟΝΤΩΝ ΤΗΣ ΕΛΛΑΔΑΣ</w:t>
            </w:r>
          </w:p>
        </w:tc>
      </w:tr>
      <w:tr>
        <w:trPr>
          <w:trHeight w:val="38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ΠΑΝΕΛΛΗΝΙΟΣ ΣΥΝΔΕΣΜΟΣ ΕΛΑΙΟΥΡΓΕΙΩΝ </w:t>
            </w:r>
          </w:p>
        </w:tc>
      </w:tr>
      <w:tr>
        <w:trPr>
          <w:trHeight w:val="525"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ΕΛΛΗΝΙΚΩΝ ΒΙΟΜΗΧΑΝΙΩΝ ΓΑΛΑΚΤΟΚΟΜΙΚΩΝ ΠΡΟΪΟΝΤΩΝ </w:t>
            </w:r>
          </w:p>
        </w:tc>
      </w:tr>
      <w:tr>
        <w:trPr>
          <w:trHeight w:val="45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ΣYNΔΕΣΜΟΣ ΕΛΛΗΝΙΚΗΣ ΚΤΗΝΟΤΡΟΦΙΑΣ </w:t>
            </w:r>
          </w:p>
        </w:tc>
      </w:tr>
      <w:tr>
        <w:trPr>
          <w:trHeight w:val="55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ΔΙΚΤΥΟ ΟΙΚΟΛΟΓΙΚΗΣ ΔΙΑΧΕΙΡΙΣΗΣ ΠΡΟΪΟΝΤΩΝ-ΠΑΡΑΠΡΟΪΟΝΤΩΝ-ΥΠΟΠΡΟΪΟΝΤΩΝ ΦΕΤΑΣ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bottom"/>
          </w:tcPr>
          <w:p>
            <w:pPr>
              <w:pStyle w:val="Normal"/>
              <w:jc w:val="both"/>
              <w:rPr/>
            </w:pPr>
            <w:r>
              <w:rPr>
                <w:rFonts w:cs="Arial" w:ascii="Arial" w:hAnsi="Arial"/>
                <w:b/>
                <w:bCs/>
                <w:sz w:val="20"/>
                <w:szCs w:val="20"/>
                <w:lang w:eastAsia="el-GR"/>
              </w:rPr>
              <w:t>ΕΝΩΣΗ ΕΛΛΗΝΙΚΩΝ ΤΥΡΟΚΟΜΕΙΩΝ</w:t>
            </w:r>
          </w:p>
        </w:tc>
      </w:tr>
      <w:tr>
        <w:trPr>
          <w:trHeight w:val="51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ΕΘΝΙΚΗ ΔΙΕΠΑΓΓΕΛΜΑΤΙΚΗ ΟΡΓΑΝΩΣΗ ΤΥΡΙΟΥ ΦΕΤΑΣ</w:t>
            </w:r>
          </w:p>
        </w:tc>
      </w:tr>
      <w:tr>
        <w:trPr>
          <w:trHeight w:val="63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ΕΛΛΗΝΙΚΩΝ ΒΙΟΜΗΧΑΝΙΩΝ ΕΠΕΞΕΡΓΑΣΙΑΣ ΚΡΕΑΤΟΣ </w:t>
            </w:r>
          </w:p>
        </w:tc>
      </w:tr>
      <w:tr>
        <w:trPr>
          <w:trHeight w:val="45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ΕΘΝΙΚΗ ΔΙΕΠΑΓΓΕΛΜΑΤΙΚΗ ΟΡΓΑΝΩΣΗ ΚΡΕΑΤΟΣ   </w:t>
            </w:r>
          </w:p>
        </w:tc>
      </w:tr>
      <w:tr>
        <w:trPr>
          <w:trHeight w:val="390"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ΣΥΝΔΕΣΜΟΣ ΕΛΛΗΝΙΚΩΝ ΘΑΛΑΣΣΟΚΑΛΛΙΕΡΓΕΙΩΝ </w:t>
            </w:r>
          </w:p>
        </w:tc>
      </w:tr>
      <w:tr>
        <w:trPr>
          <w:trHeight w:val="389"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ΕΛΛΗΝΙΚΗ ΟΡΓΑΝΩΣΗ ΠΑΡΑΓΩΓΩΝ ΥΔΑΤΟΚΑΛΛΙΕΡΓΕΙΑΣ </w:t>
            </w:r>
          </w:p>
        </w:tc>
      </w:tr>
      <w:tr>
        <w:trPr>
          <w:trHeight w:val="450"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b/>
                <w:b/>
                <w:bCs/>
                <w:color w:val="000000"/>
                <w:sz w:val="20"/>
                <w:szCs w:val="20"/>
                <w:lang w:eastAsia="el-GR"/>
              </w:rPr>
            </w:pPr>
            <w:bookmarkStart w:id="10" w:name="RANGE!B214"/>
            <w:r>
              <w:rPr>
                <w:rFonts w:cs="Arial" w:ascii="Arial" w:hAnsi="Arial"/>
                <w:b/>
                <w:bCs/>
                <w:color w:val="000000"/>
                <w:sz w:val="20"/>
                <w:szCs w:val="20"/>
                <w:lang w:eastAsia="el-GR"/>
              </w:rPr>
              <w:t>ΟΜΟΣΠΟΝΔΙΑ ΜΕΛΙΣΣΟΚΟΜΙΚΩΝ ΣΥΛΛΟΓΩΝ ΕΛΛΑΔΟΣ</w:t>
            </w:r>
            <w:bookmarkEnd w:id="10"/>
          </w:p>
        </w:tc>
      </w:tr>
      <w:tr>
        <w:trPr>
          <w:trHeight w:val="450"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ΣΥΝΔΕΣΜΟΣ ΕΛΛΗΝΩΝ ΤΥΠΟΠΟΙΗΤΩΝ ΣΥΣΚΕΥΑΣΤΩΝ ΕΞΑΓΩΓΕΩΝ ΜΕΛΙΟΥ</w:t>
            </w:r>
          </w:p>
        </w:tc>
      </w:tr>
      <w:tr>
        <w:trPr>
          <w:trHeight w:val="444"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ΕΘΝΙΚΗ ΔΙΕΠΑΓΓΕΛΜΑΤΙΚΗ ΟΡΓΑΝΩΣΗ ΑΜΠΕΛΟΥ &amp; ΟΙΝΟΥ </w:t>
            </w:r>
          </w:p>
        </w:tc>
      </w:tr>
      <w:tr>
        <w:trPr>
          <w:trHeight w:val="630"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ΚΛΑΔΙΚΟΣ ΕΘΝΙΚΟΣ ΑΓΡΟΤΙΚΟΣ ΣΥΝΕΤΑΙΡΙΣΜΟΣ ΑΜΠΕΛΟΟΙΝΙΚΩΝ ΠΡΟΪΟΝΤΩΝ </w:t>
            </w:r>
          </w:p>
        </w:tc>
      </w:tr>
      <w:tr>
        <w:trPr>
          <w:trHeight w:val="570" w:hRule="atLeast"/>
        </w:trPr>
        <w:tc>
          <w:tcPr>
            <w:tcW w:w="80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sz w:val="20"/>
                <w:szCs w:val="20"/>
                <w:lang w:eastAsia="el-GR"/>
              </w:rPr>
              <w:t xml:space="preserve">ΣΥΝΔΕΣΜΟΣ ΕΛΛΗΝΩΝ ΠΑΡΑΓΩΓΩΝ ΑΠΟΣΤΑΓΜΑΤΩΝ &amp; ΑΛΚΟΟΛΟΥΧΩΝ ΠΟΤΩΝ </w:t>
            </w:r>
          </w:p>
        </w:tc>
      </w:tr>
      <w:tr>
        <w:trPr>
          <w:trHeight w:val="33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bookmarkStart w:id="11" w:name="RANGE!B238"/>
            <w:r>
              <w:rPr>
                <w:rFonts w:cs="Arial" w:ascii="Arial" w:hAnsi="Arial"/>
                <w:b/>
                <w:bCs/>
                <w:color w:val="000000"/>
                <w:sz w:val="20"/>
                <w:szCs w:val="20"/>
                <w:lang w:eastAsia="el-GR"/>
              </w:rPr>
              <w:t xml:space="preserve">ΣΥΝΔΕΣΜΟΣ ΕΛΛΗΝΙΚΟΥ ΟΙΝΟΥ </w:t>
            </w:r>
            <w:bookmarkEnd w:id="11"/>
          </w:p>
        </w:tc>
      </w:tr>
      <w:tr>
        <w:trPr>
          <w:trHeight w:val="370" w:hRule="atLeast"/>
        </w:trPr>
        <w:tc>
          <w:tcPr>
            <w:tcW w:w="8046" w:type="dxa"/>
            <w:tcBorders>
              <w:left w:val="single" w:sz="4" w:space="0" w:color="000000"/>
              <w:bottom w:val="single" w:sz="4" w:space="0" w:color="000000"/>
              <w:right w:val="single" w:sz="4" w:space="0" w:color="000000"/>
            </w:tcBorders>
            <w:shd w:color="FFFFCC" w:fill="FFFFFF" w:val="clear"/>
            <w:vAlign w:val="center"/>
          </w:tcPr>
          <w:p>
            <w:pPr>
              <w:pStyle w:val="Normal"/>
              <w:jc w:val="both"/>
              <w:rPr/>
            </w:pPr>
            <w:r>
              <w:rPr>
                <w:rFonts w:cs="Arial" w:ascii="Arial" w:hAnsi="Arial"/>
                <w:b/>
                <w:bCs/>
                <w:color w:val="000000"/>
                <w:sz w:val="20"/>
                <w:szCs w:val="20"/>
                <w:lang w:eastAsia="el-GR"/>
              </w:rPr>
              <w:t xml:space="preserve">ΣΥΝΔΕΣΜΟΣ ΜΙΚΡΩΝ ΟΙΝΟΠΟΙΩΝ ΕΛΛΑΔΟΣ </w:t>
            </w:r>
          </w:p>
        </w:tc>
      </w:tr>
      <w:tr>
        <w:trPr>
          <w:trHeight w:val="345" w:hRule="atLeast"/>
        </w:trPr>
        <w:tc>
          <w:tcPr>
            <w:tcW w:w="8046" w:type="dxa"/>
            <w:tcBorders>
              <w:left w:val="single" w:sz="4" w:space="0" w:color="000000"/>
              <w:bottom w:val="single" w:sz="4" w:space="0" w:color="000000"/>
              <w:right w:val="single" w:sz="4" w:space="0" w:color="000000"/>
            </w:tcBorders>
            <w:shd w:color="FFFFCC" w:fill="FFFFFF" w:val="clear"/>
            <w:vAlign w:val="center"/>
          </w:tcPr>
          <w:p>
            <w:pPr>
              <w:pStyle w:val="Normal"/>
              <w:jc w:val="both"/>
              <w:rPr/>
            </w:pPr>
            <w:r>
              <w:rPr>
                <w:rFonts w:cs="Arial" w:ascii="Arial" w:hAnsi="Arial"/>
                <w:b/>
                <w:bCs/>
                <w:color w:val="000000"/>
                <w:sz w:val="20"/>
                <w:szCs w:val="20"/>
                <w:lang w:eastAsia="el-GR"/>
              </w:rPr>
              <w:t xml:space="preserve">OINOΠΟΙΟΙ ΒΟΡΕΙΟΥ ΕΛΛΑΔΑΣ </w:t>
            </w:r>
          </w:p>
        </w:tc>
      </w:tr>
      <w:tr>
        <w:trPr>
          <w:trHeight w:val="38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ΕΝΩΣΗ ΟΙΝΟΠΑΡΑΓΩΓΩΝ ΤΟΥ ΑΜΠΕΛΩΝΑ ΤΗΣ ΑΤΤΙΚΗΣ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ΕΝΩΣΗ ΑΜΠΕΛΟΥΡΓΩΝ ΟΙΝΟΠΟΙΩΝ ΝΗΣΩΝ ΑΙΓΑΙΟΥ </w:t>
            </w:r>
          </w:p>
        </w:tc>
      </w:tr>
      <w:tr>
        <w:trPr>
          <w:trHeight w:val="40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ΔΙΚΤΥΟ ΟΙΝΟΠΟΙΩΝ ΧΑΝΙΩΝ &amp; ΡΕΘΥΜΝΗΣ</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ΔΙΚΤΥΟ ΟΙΝΟΠΟΙΩΝ ΗΡΑΚΛΕΙΟΥ</w:t>
            </w:r>
          </w:p>
        </w:tc>
      </w:tr>
      <w:tr>
        <w:trPr>
          <w:trHeight w:val="345"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ΕΝΩΣΗ ΟΙΝΟΠΑΡΑΓΩΓΩΝ ΑΜΠΕΛΩΝΑ ΠΕΛΟΠΟΝΝΗΣΟΥ </w:t>
            </w:r>
          </w:p>
        </w:tc>
      </w:tr>
      <w:tr>
        <w:trPr>
          <w:trHeight w:val="398"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ΕΝΩΣΗ ΟΙΝΟΠΑΡΑΓΩΓΩΝ ΑΜΠΕΛΩΝΑ ΚΕΝΤΡΙΚΗΣ ΕΛΛΑΔΑΣ </w:t>
            </w:r>
          </w:p>
        </w:tc>
      </w:tr>
      <w:tr>
        <w:trPr>
          <w:trHeight w:val="33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 xml:space="preserve">ΕΝΩΣΗ ΕΠΙΧΕΙΡΗΣΕΩΝ ΑΛΚΟΟΛΟΥΧΩΝ ΠΟΤΩΝ </w:t>
            </w:r>
          </w:p>
        </w:tc>
      </w:tr>
      <w:tr>
        <w:trPr>
          <w:trHeight w:val="39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bookmarkStart w:id="12" w:name="RANGE!B249"/>
            <w:r>
              <w:rPr>
                <w:rFonts w:cs="Arial" w:ascii="Arial" w:hAnsi="Arial"/>
                <w:b/>
                <w:bCs/>
                <w:color w:val="000000"/>
                <w:sz w:val="20"/>
                <w:szCs w:val="20"/>
                <w:lang w:eastAsia="el-GR"/>
              </w:rPr>
              <w:t>ΕΝΩΣΗ ΖΥΘΟΠΟΙΩΝ ΕΛΛΑΔΟΣ</w:t>
            </w:r>
            <w:bookmarkEnd w:id="12"/>
          </w:p>
        </w:tc>
      </w:tr>
      <w:tr>
        <w:trPr>
          <w:trHeight w:val="420" w:hRule="atLeast"/>
        </w:trPr>
        <w:tc>
          <w:tcPr>
            <w:tcW w:w="8046" w:type="dxa"/>
            <w:tcBorders>
              <w:left w:val="single" w:sz="4" w:space="0" w:color="000000"/>
              <w:bottom w:val="single" w:sz="4" w:space="0" w:color="000000"/>
              <w:right w:val="single" w:sz="4" w:space="0" w:color="000000"/>
            </w:tcBorders>
            <w:shd w:color="auto" w:fill="auto" w:val="clear"/>
            <w:vAlign w:val="center"/>
          </w:tcPr>
          <w:p>
            <w:pPr>
              <w:pStyle w:val="Normal"/>
              <w:jc w:val="both"/>
              <w:rPr/>
            </w:pPr>
            <w:r>
              <w:rPr>
                <w:rFonts w:cs="Arial" w:ascii="Arial" w:hAnsi="Arial"/>
                <w:b/>
                <w:bCs/>
                <w:color w:val="000000"/>
                <w:sz w:val="20"/>
                <w:szCs w:val="20"/>
                <w:lang w:eastAsia="el-GR"/>
              </w:rPr>
              <w:t>ΣΥΝΔΕΣΜΟΣ ΕΛΛΗΝΙΚΩΝ ΒΙΟΜΗΧΑΝΙΩΝ ΑΝΑΨΥΚΤΙΚΩΝ</w:t>
            </w:r>
          </w:p>
        </w:tc>
      </w:tr>
    </w:tbl>
    <w:p>
      <w:pPr>
        <w:pStyle w:val="Normal"/>
        <w:jc w:val="center"/>
        <w:rPr>
          <w:rFonts w:ascii="Arial" w:hAnsi="Arial" w:cs="Arial"/>
          <w:b/>
          <w:b/>
          <w:szCs w:val="18"/>
          <w:u w:val="single"/>
        </w:rPr>
      </w:pPr>
      <w:r>
        <w:rPr>
          <w:rFonts w:cs="Arial" w:ascii="Arial" w:hAnsi="Arial"/>
          <w:b/>
          <w:szCs w:val="18"/>
          <w:u w:val="single"/>
        </w:rPr>
      </w:r>
    </w:p>
    <w:p>
      <w:pPr>
        <w:pStyle w:val="Normal"/>
        <w:jc w:val="center"/>
        <w:rPr>
          <w:rFonts w:ascii="Arial" w:hAnsi="Arial" w:cs="Arial"/>
          <w:b/>
          <w:b/>
          <w:szCs w:val="18"/>
          <w:u w:val="single"/>
        </w:rPr>
      </w:pPr>
      <w:r>
        <w:rPr>
          <w:rFonts w:cs="Arial" w:ascii="Arial" w:hAnsi="Arial"/>
          <w:b/>
          <w:szCs w:val="18"/>
          <w:u w:val="single"/>
        </w:rPr>
      </w:r>
    </w:p>
    <w:p>
      <w:pPr>
        <w:pStyle w:val="Normal"/>
        <w:rPr/>
      </w:pPr>
      <w:r>
        <w:rPr/>
      </w:r>
    </w:p>
    <w:sectPr>
      <w:footerReference w:type="default" r:id="rId5"/>
      <w:footerReference w:type="first" r:id="rId6"/>
      <w:type w:val="nextPage"/>
      <w:pgSz w:w="11906" w:h="16838"/>
      <w:pgMar w:left="1134" w:right="1134" w:header="0" w:top="624" w:footer="140" w:bottom="42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Tahoma">
    <w:charset w:val="01"/>
    <w:family w:val="roman"/>
    <w:pitch w:val="default"/>
  </w:font>
  <w:font w:name="Liberation Sans">
    <w:altName w:val="Arial"/>
    <w:charset w:val="01"/>
    <w:family w:val="roman"/>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___________________________________________________________________________</w:t>
    </w:r>
  </w:p>
  <w:p>
    <w:pPr>
      <w:pStyle w:val="Footer"/>
      <w:jc w:val="right"/>
      <w:rPr/>
    </w:pPr>
    <w:r>
      <w:rPr>
        <w:rFonts w:cs="Arial" w:ascii="Arial" w:hAnsi="Arial"/>
        <w:sz w:val="18"/>
        <w:szCs w:val="18"/>
      </w:rPr>
      <w:t xml:space="preserve">Σελίδα </w:t>
    </w:r>
    <w:r>
      <w:rPr>
        <w:rFonts w:cs="Arial" w:ascii="Arial" w:hAnsi="Arial"/>
        <w:b/>
        <w:sz w:val="18"/>
        <w:szCs w:val="18"/>
      </w:rPr>
      <w:fldChar w:fldCharType="begin"/>
    </w:r>
    <w:r>
      <w:rPr>
        <w:sz w:val="18"/>
        <w:b/>
        <w:szCs w:val="18"/>
        <w:rFonts w:cs="Arial" w:ascii="Arial" w:hAnsi="Arial"/>
      </w:rPr>
      <w:instrText> PAGE </w:instrText>
    </w:r>
    <w:r>
      <w:rPr>
        <w:sz w:val="18"/>
        <w:b/>
        <w:szCs w:val="18"/>
        <w:rFonts w:cs="Arial" w:ascii="Arial" w:hAnsi="Arial"/>
      </w:rPr>
      <w:fldChar w:fldCharType="separate"/>
    </w:r>
    <w:r>
      <w:rPr>
        <w:sz w:val="18"/>
        <w:b/>
        <w:szCs w:val="18"/>
        <w:rFonts w:cs="Arial" w:ascii="Arial" w:hAnsi="Arial"/>
      </w:rPr>
      <w:t>3</w:t>
    </w:r>
    <w:r>
      <w:rPr>
        <w:sz w:val="18"/>
        <w:b/>
        <w:szCs w:val="18"/>
        <w:rFonts w:cs="Arial" w:ascii="Arial" w:hAnsi="Arial"/>
      </w:rPr>
      <w:fldChar w:fldCharType="end"/>
    </w:r>
    <w:r>
      <w:rPr>
        <w:rFonts w:cs="Arial" w:ascii="Arial" w:hAnsi="Arial"/>
        <w:sz w:val="18"/>
        <w:szCs w:val="18"/>
      </w:rPr>
      <w:t xml:space="preserve"> από </w:t>
    </w:r>
    <w:r>
      <w:rPr>
        <w:rFonts w:cs="Arial" w:ascii="Arial" w:hAnsi="Arial"/>
        <w:b/>
        <w:sz w:val="18"/>
        <w:szCs w:val="18"/>
      </w:rPr>
      <w:fldChar w:fldCharType="begin"/>
    </w:r>
    <w:r>
      <w:rPr>
        <w:sz w:val="18"/>
        <w:b/>
        <w:szCs w:val="18"/>
        <w:rFonts w:cs="Arial" w:ascii="Arial" w:hAnsi="Arial"/>
      </w:rPr>
      <w:instrText> NUMPAGES </w:instrText>
    </w:r>
    <w:r>
      <w:rPr>
        <w:sz w:val="18"/>
        <w:b/>
        <w:szCs w:val="18"/>
        <w:rFonts w:cs="Arial" w:ascii="Arial" w:hAnsi="Arial"/>
      </w:rPr>
      <w:fldChar w:fldCharType="separate"/>
    </w:r>
    <w:r>
      <w:rPr>
        <w:sz w:val="18"/>
        <w:b/>
        <w:szCs w:val="18"/>
        <w:rFonts w:cs="Arial" w:ascii="Arial" w:hAnsi="Arial"/>
      </w:rPr>
      <w:t>3</w:t>
    </w:r>
    <w:r>
      <w:rPr>
        <w:sz w:val="18"/>
        <w:b/>
        <w:szCs w:val="18"/>
        <w:rFonts w:cs="Arial" w:ascii="Arial" w:hAnsi="Arial"/>
      </w:rPr>
      <w:fldChar w:fldCharType="end"/>
    </w:r>
  </w:p>
  <w:p>
    <w:pPr>
      <w:pStyle w:val="Footer"/>
      <w:jc w:val="center"/>
      <w:rPr>
        <w:rFonts w:ascii="Arial" w:hAnsi="Arial" w:cs="Arial"/>
        <w:sz w:val="18"/>
        <w:szCs w:val="18"/>
        <w:lang w:val="en-US"/>
      </w:rPr>
    </w:pPr>
    <w:r>
      <w:rPr>
        <w:rFonts w:cs="Arial" w:ascii="Arial" w:hAnsi="Arial"/>
        <w:sz w:val="18"/>
        <w:szCs w:val="18"/>
        <w:lang w:val="en-US"/>
      </w:rPr>
    </w:r>
  </w:p>
  <w:p>
    <w:pPr>
      <w:pStyle w:val="Footer"/>
      <w:jc w:val="center"/>
      <w:rPr>
        <w:rFonts w:ascii="Arial" w:hAnsi="Arial" w:cs="Arial"/>
        <w:b/>
        <w:b/>
      </w:rPr>
    </w:pPr>
    <w:r>
      <w:rPr>
        <w:rFonts w:cs="Arial" w:ascii="Arial" w:hAnsi="Arial"/>
        <w:b/>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___________________________________________________________________________</w:t>
    </w:r>
  </w:p>
  <w:p>
    <w:pPr>
      <w:pStyle w:val="Normal"/>
      <w:jc w:val="right"/>
      <w:rPr/>
    </w:pPr>
    <w:r>
      <w:rPr>
        <w:rFonts w:cs="Arial" w:ascii="Arial" w:hAnsi="Arial"/>
        <w:sz w:val="18"/>
        <w:szCs w:val="18"/>
      </w:rPr>
      <w:t xml:space="preserve">Σελίδα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1</w:t>
    </w:r>
    <w:r>
      <w:rPr>
        <w:sz w:val="18"/>
        <w:szCs w:val="18"/>
        <w:rFonts w:cs="Arial" w:ascii="Arial" w:hAnsi="Arial"/>
      </w:rPr>
      <w:fldChar w:fldCharType="end"/>
    </w:r>
    <w:r>
      <w:rPr>
        <w:rFonts w:cs="Arial" w:ascii="Arial" w:hAnsi="Arial"/>
        <w:sz w:val="18"/>
        <w:szCs w:val="18"/>
      </w:rPr>
      <w:t xml:space="preserve"> από </w:t>
    </w:r>
    <w:r>
      <w:rPr>
        <w:rFonts w:cs="Arial" w:ascii="Arial" w:hAnsi="Arial"/>
        <w:sz w:val="18"/>
        <w:szCs w:val="18"/>
      </w:rPr>
      <w:fldChar w:fldCharType="begin"/>
    </w:r>
    <w:r>
      <w:rPr>
        <w:sz w:val="18"/>
        <w:szCs w:val="18"/>
        <w:rFonts w:cs="Arial" w:ascii="Arial" w:hAnsi="Arial"/>
      </w:rPr>
      <w:instrText> NUMPAGES </w:instrText>
    </w:r>
    <w:r>
      <w:rPr>
        <w:sz w:val="18"/>
        <w:szCs w:val="18"/>
        <w:rFonts w:cs="Arial" w:ascii="Arial" w:hAnsi="Arial"/>
      </w:rPr>
      <w:fldChar w:fldCharType="separate"/>
    </w:r>
    <w:r>
      <w:rPr>
        <w:sz w:val="18"/>
        <w:szCs w:val="18"/>
        <w:rFonts w:cs="Arial" w:ascii="Arial" w:hAnsi="Arial"/>
      </w:rPr>
      <w:t>3</w:t>
    </w:r>
    <w:r>
      <w:rPr>
        <w:sz w:val="18"/>
        <w:szCs w:val="18"/>
        <w:rFonts w:cs="Arial" w:ascii="Arial" w:hAnsi="Arial"/>
      </w:rPr>
      <w:fldChar w:fldCharType="end"/>
    </w:r>
  </w:p>
  <w:p>
    <w:pPr>
      <w:pStyle w:val="Footer"/>
      <w:jc w:val="center"/>
      <w:rPr>
        <w:rFonts w:ascii="Arial" w:hAnsi="Arial" w:cs="Arial"/>
        <w:sz w:val="18"/>
        <w:szCs w:val="18"/>
      </w:rPr>
    </w:pPr>
    <w:r>
      <w:rPr>
        <w:rFonts w:cs="Arial" w:ascii="Arial" w:hAnsi="Arial"/>
        <w:sz w:val="18"/>
        <w:szCs w:val="18"/>
      </w:rPr>
    </w:r>
  </w:p>
  <w:p>
    <w:pPr>
      <w:pStyle w:val="Footer"/>
      <w:jc w:val="center"/>
      <w:rPr>
        <w:rFonts w:ascii="Arial" w:hAnsi="Arial" w:cs="Arial"/>
        <w:b/>
        <w:b/>
        <w:lang w:val="en-US"/>
      </w:rPr>
    </w:pPr>
    <w:r>
      <w:rPr>
        <w:rFonts w:cs="Arial" w:ascii="Arial" w:hAnsi="Arial"/>
        <w:b/>
        <w:lang w:val="en-US"/>
      </w:rPr>
    </w:r>
  </w:p>
</w:ftr>
</file>

<file path=word/settings.xml><?xml version="1.0" encoding="utf-8"?>
<w:settings xmlns:w="http://schemas.openxmlformats.org/wordprocessingml/2006/main">
  <w:zoom w:percent="130"/>
  <w:embedSystemFonts/>
  <w:defaultTabStop w:val="720"/>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7ac4"/>
    <w:pPr>
      <w:widowControl/>
      <w:suppressAutoHyphens w:val="true"/>
      <w:bidi w:val="0"/>
      <w:jc w:val="left"/>
    </w:pPr>
    <w:rPr>
      <w:rFonts w:ascii="Times New Roman" w:hAnsi="Times New Roman" w:eastAsia="Times New Roman" w:cs="Times New Roman"/>
      <w:color w:val="auto"/>
      <w:kern w:val="0"/>
      <w:sz w:val="24"/>
      <w:szCs w:val="24"/>
      <w:lang w:eastAsia="zh-CN" w:val="el-GR" w:bidi="ar-SA"/>
    </w:rPr>
  </w:style>
  <w:style w:type="character" w:styleId="DefaultParagraphFont" w:default="1">
    <w:name w:val="Default Paragraph Font"/>
    <w:uiPriority w:val="1"/>
    <w:semiHidden/>
    <w:unhideWhenUsed/>
    <w:qFormat/>
    <w:rPr/>
  </w:style>
  <w:style w:type="character" w:styleId="WW8Num1z0" w:customStyle="1">
    <w:name w:val="WW8Num1z0"/>
    <w:qFormat/>
    <w:rsid w:val="002d7ac4"/>
    <w:rPr>
      <w:rFonts w:ascii="Arial" w:hAnsi="Arial" w:eastAsia="Times New Roman" w:cs="Arial"/>
      <w:color w:val="auto"/>
      <w:sz w:val="24"/>
      <w:szCs w:val="24"/>
      <w:lang w:val="el-GR" w:eastAsia="zh-CN" w:bidi="ar-EG"/>
    </w:rPr>
  </w:style>
  <w:style w:type="character" w:styleId="WW8Num1z1" w:customStyle="1">
    <w:name w:val="WW8Num1z1"/>
    <w:qFormat/>
    <w:rsid w:val="002d7ac4"/>
    <w:rPr/>
  </w:style>
  <w:style w:type="character" w:styleId="WW8Num1z2" w:customStyle="1">
    <w:name w:val="WW8Num1z2"/>
    <w:qFormat/>
    <w:rsid w:val="002d7ac4"/>
    <w:rPr/>
  </w:style>
  <w:style w:type="character" w:styleId="WW8Num1z3" w:customStyle="1">
    <w:name w:val="WW8Num1z3"/>
    <w:qFormat/>
    <w:rsid w:val="002d7ac4"/>
    <w:rPr/>
  </w:style>
  <w:style w:type="character" w:styleId="WW8Num1z4" w:customStyle="1">
    <w:name w:val="WW8Num1z4"/>
    <w:qFormat/>
    <w:rsid w:val="002d7ac4"/>
    <w:rPr/>
  </w:style>
  <w:style w:type="character" w:styleId="WW8Num1z5" w:customStyle="1">
    <w:name w:val="WW8Num1z5"/>
    <w:qFormat/>
    <w:rsid w:val="002d7ac4"/>
    <w:rPr/>
  </w:style>
  <w:style w:type="character" w:styleId="WW8Num1z6" w:customStyle="1">
    <w:name w:val="WW8Num1z6"/>
    <w:qFormat/>
    <w:rsid w:val="002d7ac4"/>
    <w:rPr/>
  </w:style>
  <w:style w:type="character" w:styleId="WW8Num1z7" w:customStyle="1">
    <w:name w:val="WW8Num1z7"/>
    <w:qFormat/>
    <w:rsid w:val="002d7ac4"/>
    <w:rPr/>
  </w:style>
  <w:style w:type="character" w:styleId="WW8Num1z8" w:customStyle="1">
    <w:name w:val="WW8Num1z8"/>
    <w:qFormat/>
    <w:rsid w:val="002d7ac4"/>
    <w:rPr/>
  </w:style>
  <w:style w:type="character" w:styleId="WW8Num2z0" w:customStyle="1">
    <w:name w:val="WW8Num2z0"/>
    <w:qFormat/>
    <w:rsid w:val="002d7ac4"/>
    <w:rPr/>
  </w:style>
  <w:style w:type="character" w:styleId="WW8Num2z1" w:customStyle="1">
    <w:name w:val="WW8Num2z1"/>
    <w:qFormat/>
    <w:rsid w:val="002d7ac4"/>
    <w:rPr/>
  </w:style>
  <w:style w:type="character" w:styleId="WW8Num2z2" w:customStyle="1">
    <w:name w:val="WW8Num2z2"/>
    <w:qFormat/>
    <w:rsid w:val="002d7ac4"/>
    <w:rPr/>
  </w:style>
  <w:style w:type="character" w:styleId="WW8Num2z3" w:customStyle="1">
    <w:name w:val="WW8Num2z3"/>
    <w:qFormat/>
    <w:rsid w:val="002d7ac4"/>
    <w:rPr/>
  </w:style>
  <w:style w:type="character" w:styleId="WW8Num2z4" w:customStyle="1">
    <w:name w:val="WW8Num2z4"/>
    <w:qFormat/>
    <w:rsid w:val="002d7ac4"/>
    <w:rPr/>
  </w:style>
  <w:style w:type="character" w:styleId="WW8Num2z5" w:customStyle="1">
    <w:name w:val="WW8Num2z5"/>
    <w:qFormat/>
    <w:rsid w:val="002d7ac4"/>
    <w:rPr/>
  </w:style>
  <w:style w:type="character" w:styleId="WW8Num2z6" w:customStyle="1">
    <w:name w:val="WW8Num2z6"/>
    <w:qFormat/>
    <w:rsid w:val="002d7ac4"/>
    <w:rPr/>
  </w:style>
  <w:style w:type="character" w:styleId="WW8Num2z7" w:customStyle="1">
    <w:name w:val="WW8Num2z7"/>
    <w:qFormat/>
    <w:rsid w:val="002d7ac4"/>
    <w:rPr/>
  </w:style>
  <w:style w:type="character" w:styleId="WW8Num2z8" w:customStyle="1">
    <w:name w:val="WW8Num2z8"/>
    <w:qFormat/>
    <w:rsid w:val="002d7ac4"/>
    <w:rPr/>
  </w:style>
  <w:style w:type="character" w:styleId="BalloonTextChar" w:customStyle="1">
    <w:name w:val="Balloon Text Char"/>
    <w:basedOn w:val="DefaultParagraphFont"/>
    <w:qFormat/>
    <w:rsid w:val="002d7ac4"/>
    <w:rPr>
      <w:rFonts w:ascii="Tahoma" w:hAnsi="Tahoma" w:cs="Tahoma"/>
      <w:sz w:val="16"/>
      <w:szCs w:val="16"/>
      <w:lang w:val="el-GR"/>
    </w:rPr>
  </w:style>
  <w:style w:type="character" w:styleId="PlaceholderText">
    <w:name w:val="Placeholder Text"/>
    <w:basedOn w:val="DefaultParagraphFont"/>
    <w:qFormat/>
    <w:rsid w:val="002d7ac4"/>
    <w:rPr>
      <w:color w:val="808080"/>
    </w:rPr>
  </w:style>
  <w:style w:type="character" w:styleId="HeaderChar" w:customStyle="1">
    <w:name w:val="Header Char"/>
    <w:basedOn w:val="DefaultParagraphFont"/>
    <w:qFormat/>
    <w:rsid w:val="002d7ac4"/>
    <w:rPr>
      <w:sz w:val="24"/>
      <w:szCs w:val="24"/>
      <w:lang w:val="el-GR"/>
    </w:rPr>
  </w:style>
  <w:style w:type="character" w:styleId="FooterChar" w:customStyle="1">
    <w:name w:val="Footer Char"/>
    <w:basedOn w:val="DefaultParagraphFont"/>
    <w:qFormat/>
    <w:rsid w:val="002d7ac4"/>
    <w:rPr>
      <w:sz w:val="24"/>
      <w:szCs w:val="24"/>
      <w:lang w:val="el-GR"/>
    </w:rPr>
  </w:style>
  <w:style w:type="character" w:styleId="Strong">
    <w:name w:val="Strong"/>
    <w:basedOn w:val="DefaultParagraphFont"/>
    <w:qFormat/>
    <w:rsid w:val="002d7ac4"/>
    <w:rPr>
      <w:b/>
      <w:bCs/>
    </w:rPr>
  </w:style>
  <w:style w:type="character" w:styleId="Style14" w:customStyle="1">
    <w:name w:val="Style1"/>
    <w:basedOn w:val="Strong"/>
    <w:qFormat/>
    <w:rsid w:val="002d7ac4"/>
    <w:rPr>
      <w:b/>
      <w:bCs/>
    </w:rPr>
  </w:style>
  <w:style w:type="character" w:styleId="Style21" w:customStyle="1">
    <w:name w:val="Style2"/>
    <w:qFormat/>
    <w:rsid w:val="002d7ac4"/>
    <w:rPr/>
  </w:style>
  <w:style w:type="character" w:styleId="InternetLink">
    <w:name w:val="Internet Link"/>
    <w:basedOn w:val="DefaultParagraphFont"/>
    <w:unhideWhenUsed/>
    <w:rsid w:val="00d71968"/>
    <w:rPr>
      <w:color w:val="0000FF" w:themeColor="hyperlink"/>
      <w:u w:val="single"/>
    </w:rPr>
  </w:style>
  <w:style w:type="character" w:styleId="DocumentMapChar" w:customStyle="1">
    <w:name w:val="Document Map Char"/>
    <w:basedOn w:val="DefaultParagraphFont"/>
    <w:qFormat/>
    <w:rsid w:val="002d7ac4"/>
    <w:rPr>
      <w:rFonts w:ascii="Tahoma" w:hAnsi="Tahoma" w:cs="Tahoma"/>
      <w:sz w:val="16"/>
      <w:szCs w:val="16"/>
    </w:rPr>
  </w:style>
  <w:style w:type="character" w:styleId="FollowedHyperlink">
    <w:name w:val="FollowedHyperlink"/>
    <w:qFormat/>
    <w:rsid w:val="002d7ac4"/>
    <w:rPr>
      <w:color w:val="800080"/>
      <w:u w:val="single"/>
    </w:rPr>
  </w:style>
  <w:style w:type="character" w:styleId="NumberingSymbols" w:customStyle="1">
    <w:name w:val="Numbering Symbols"/>
    <w:qFormat/>
    <w:rsid w:val="002d7ac4"/>
    <w:rPr/>
  </w:style>
  <w:style w:type="character" w:styleId="UnresolvedMention" w:customStyle="1">
    <w:name w:val="Unresolved Mention"/>
    <w:basedOn w:val="DefaultParagraphFont"/>
    <w:uiPriority w:val="99"/>
    <w:semiHidden/>
    <w:unhideWhenUsed/>
    <w:qFormat/>
    <w:rsid w:val="000a1d34"/>
    <w:rPr>
      <w:color w:val="605E5C"/>
      <w:shd w:fill="E1DFDD" w:val="clear"/>
    </w:rPr>
  </w:style>
  <w:style w:type="character" w:styleId="Object" w:customStyle="1">
    <w:name w:val="object"/>
    <w:basedOn w:val="DefaultParagraphFont"/>
    <w:qFormat/>
    <w:rsid w:val="0034036e"/>
    <w:rPr/>
  </w:style>
  <w:style w:type="character" w:styleId="ListLabel1" w:customStyle="1">
    <w:name w:val="ListLabel 1"/>
    <w:qFormat/>
    <w:rsid w:val="00ae2a24"/>
    <w:rPr>
      <w:rFonts w:eastAsia="Times New Roman" w:cs="Arial"/>
      <w:sz w:val="24"/>
      <w:szCs w:val="24"/>
      <w:lang w:val="el-GR" w:eastAsia="zh-CN" w:bidi="ar-EG"/>
    </w:rPr>
  </w:style>
  <w:style w:type="character" w:styleId="ListLabel2" w:customStyle="1">
    <w:name w:val="ListLabel 2"/>
    <w:qFormat/>
    <w:rsid w:val="00ae2a24"/>
    <w:rPr>
      <w:rFonts w:eastAsia="Times New Roman" w:cs="Times New Roman"/>
    </w:rPr>
  </w:style>
  <w:style w:type="character" w:styleId="ListLabel3" w:customStyle="1">
    <w:name w:val="ListLabel 3"/>
    <w:qFormat/>
    <w:rsid w:val="00ae2a24"/>
    <w:rPr>
      <w:rFonts w:cs="Courier New"/>
    </w:rPr>
  </w:style>
  <w:style w:type="character" w:styleId="ListLabel4" w:customStyle="1">
    <w:name w:val="ListLabel 4"/>
    <w:qFormat/>
    <w:rsid w:val="00ae2a24"/>
    <w:rPr>
      <w:rFonts w:cs="Courier New"/>
    </w:rPr>
  </w:style>
  <w:style w:type="character" w:styleId="ListLabel5" w:customStyle="1">
    <w:name w:val="ListLabel 5"/>
    <w:qFormat/>
    <w:rsid w:val="00ae2a24"/>
    <w:rPr>
      <w:rFonts w:cs="Courier New"/>
    </w:rPr>
  </w:style>
  <w:style w:type="character" w:styleId="ListLabel6" w:customStyle="1">
    <w:name w:val="ListLabel 6"/>
    <w:qFormat/>
    <w:rsid w:val="00ae2a24"/>
    <w:rPr>
      <w:rFonts w:eastAsia="Times New Roman" w:cs="Times New Roman"/>
    </w:rPr>
  </w:style>
  <w:style w:type="character" w:styleId="ListLabel7" w:customStyle="1">
    <w:name w:val="ListLabel 7"/>
    <w:qFormat/>
    <w:rsid w:val="00ae2a24"/>
    <w:rPr>
      <w:rFonts w:cs="Courier New"/>
    </w:rPr>
  </w:style>
  <w:style w:type="character" w:styleId="ListLabel8" w:customStyle="1">
    <w:name w:val="ListLabel 8"/>
    <w:qFormat/>
    <w:rsid w:val="00ae2a24"/>
    <w:rPr>
      <w:rFonts w:cs="Courier New"/>
    </w:rPr>
  </w:style>
  <w:style w:type="character" w:styleId="ListLabel9" w:customStyle="1">
    <w:name w:val="ListLabel 9"/>
    <w:qFormat/>
    <w:rsid w:val="00ae2a24"/>
    <w:rPr>
      <w:rFonts w:cs="Courier New"/>
    </w:rPr>
  </w:style>
  <w:style w:type="character" w:styleId="ListLabel10" w:customStyle="1">
    <w:name w:val="ListLabel 10"/>
    <w:qFormat/>
    <w:rsid w:val="00ae2a24"/>
    <w:rPr>
      <w:rFonts w:ascii="Arial" w:hAnsi="Arial" w:cs="Arial"/>
      <w:b/>
      <w:sz w:val="18"/>
      <w:szCs w:val="18"/>
      <w:lang w:val="en-US"/>
    </w:rPr>
  </w:style>
  <w:style w:type="character" w:styleId="ListLabel11" w:customStyle="1">
    <w:name w:val="ListLabel 11"/>
    <w:qFormat/>
    <w:rsid w:val="00ae2a24"/>
    <w:rPr>
      <w:rFonts w:ascii="Arial" w:hAnsi="Arial" w:cs="Arial"/>
    </w:rPr>
  </w:style>
  <w:style w:type="character" w:styleId="ListLabel12" w:customStyle="1">
    <w:name w:val="ListLabel 12"/>
    <w:qFormat/>
    <w:rsid w:val="00ae2a24"/>
    <w:rPr>
      <w:rFonts w:ascii="Arial" w:hAnsi="Arial" w:cs="Arial"/>
      <w:sz w:val="22"/>
      <w:szCs w:val="22"/>
    </w:rPr>
  </w:style>
  <w:style w:type="character" w:styleId="ListLabel13" w:customStyle="1">
    <w:name w:val="ListLabel 13"/>
    <w:qFormat/>
    <w:rsid w:val="00ae2a24"/>
    <w:rPr>
      <w:rFonts w:ascii="Arial" w:hAnsi="Arial" w:cs="Arial"/>
      <w:sz w:val="22"/>
      <w:szCs w:val="22"/>
      <w:lang w:val="en-US"/>
    </w:rPr>
  </w:style>
  <w:style w:type="character" w:styleId="ListLabel14" w:customStyle="1">
    <w:name w:val="ListLabel 14"/>
    <w:qFormat/>
    <w:rsid w:val="00ae2a24"/>
    <w:rPr>
      <w:rFonts w:ascii="Arial" w:hAnsi="Arial" w:cs="Arial"/>
      <w:b/>
      <w:sz w:val="18"/>
      <w:szCs w:val="18"/>
      <w:lang w:val="en-US"/>
    </w:rPr>
  </w:style>
  <w:style w:type="character" w:styleId="ListLabel15" w:customStyle="1">
    <w:name w:val="ListLabel 15"/>
    <w:qFormat/>
    <w:rsid w:val="00ae2a24"/>
    <w:rPr>
      <w:rFonts w:ascii="Arial" w:hAnsi="Arial" w:cs="Arial"/>
      <w:sz w:val="22"/>
      <w:szCs w:val="22"/>
    </w:rPr>
  </w:style>
  <w:style w:type="character" w:styleId="ListLabel16" w:customStyle="1">
    <w:name w:val="ListLabel 16"/>
    <w:qFormat/>
    <w:rsid w:val="00ae2a24"/>
    <w:rPr>
      <w:rFonts w:ascii="Arial" w:hAnsi="Arial" w:cs="Arial"/>
      <w:sz w:val="22"/>
      <w:szCs w:val="22"/>
      <w:lang w:val="en-US"/>
    </w:rPr>
  </w:style>
  <w:style w:type="character" w:styleId="ListLabel17" w:customStyle="1">
    <w:name w:val="ListLabel 17"/>
    <w:qFormat/>
    <w:rsid w:val="00ae2a24"/>
    <w:rPr>
      <w:rFonts w:ascii="Arial" w:hAnsi="Arial" w:cs="Arial"/>
      <w:b/>
      <w:sz w:val="18"/>
      <w:szCs w:val="18"/>
      <w:lang w:val="en-US"/>
    </w:rPr>
  </w:style>
  <w:style w:type="character" w:styleId="ListLabel18" w:customStyle="1">
    <w:name w:val="ListLabel 18"/>
    <w:qFormat/>
    <w:rsid w:val="00ae2a24"/>
    <w:rPr>
      <w:rFonts w:ascii="Arial" w:hAnsi="Arial" w:cs="Arial"/>
      <w:lang w:val="en-US"/>
    </w:rPr>
  </w:style>
  <w:style w:type="character" w:styleId="ListLabel19" w:customStyle="1">
    <w:name w:val="ListLabel 19"/>
    <w:qFormat/>
    <w:rsid w:val="00ae2a24"/>
    <w:rPr>
      <w:rFonts w:ascii="Arial" w:hAnsi="Arial" w:eastAsia="Times New Roman" w:cs="Arial"/>
      <w:color w:val="0000FF"/>
      <w:sz w:val="20"/>
      <w:szCs w:val="20"/>
      <w:u w:val="single"/>
      <w:lang w:eastAsia="el-GR"/>
    </w:rPr>
  </w:style>
  <w:style w:type="character" w:styleId="ListLabel20">
    <w:name w:val="ListLabel 20"/>
    <w:qFormat/>
    <w:rPr>
      <w:rFonts w:ascii="Arial" w:hAnsi="Arial" w:cs="Arial"/>
      <w:b/>
      <w:sz w:val="18"/>
      <w:szCs w:val="18"/>
      <w:lang w:val="en-US"/>
    </w:rPr>
  </w:style>
  <w:style w:type="character" w:styleId="ListLabel21">
    <w:name w:val="ListLabel 21"/>
    <w:qFormat/>
    <w:rPr>
      <w:rFonts w:ascii="Arial" w:hAnsi="Arial" w:cs="Arial"/>
      <w:lang w:val="en-US"/>
    </w:rPr>
  </w:style>
  <w:style w:type="character" w:styleId="ListLabel22">
    <w:name w:val="ListLabel 22"/>
    <w:qFormat/>
    <w:rPr>
      <w:rFonts w:ascii="Arial" w:hAnsi="Arial" w:cs="Arial"/>
    </w:rPr>
  </w:style>
  <w:style w:type="character" w:styleId="ListLabel23">
    <w:name w:val="ListLabel 23"/>
    <w:qFormat/>
    <w:rPr>
      <w:rFonts w:ascii="Arial" w:hAnsi="Arial" w:cs="Arial"/>
      <w:sz w:val="20"/>
      <w:szCs w:val="20"/>
      <w:lang w:eastAsia="el-GR" w:bidi="ar-EG"/>
    </w:rPr>
  </w:style>
  <w:style w:type="character" w:styleId="ListLabel24">
    <w:name w:val="ListLabel 24"/>
    <w:qFormat/>
    <w:rPr>
      <w:rFonts w:ascii="Arial" w:hAnsi="Arial"/>
      <w:color w:val="0000FF"/>
      <w:sz w:val="20"/>
      <w:szCs w:val="20"/>
      <w:u w:val="single"/>
      <w:lang w:eastAsia="el-GR"/>
    </w:rPr>
  </w:style>
  <w:style w:type="paragraph" w:styleId="Heading" w:customStyle="1">
    <w:name w:val="Heading"/>
    <w:basedOn w:val="Normal"/>
    <w:next w:val="TextBody"/>
    <w:qFormat/>
    <w:rsid w:val="002d7ac4"/>
    <w:pPr>
      <w:keepNext w:val="true"/>
      <w:spacing w:before="240" w:after="120"/>
    </w:pPr>
    <w:rPr>
      <w:rFonts w:ascii="Liberation Sans" w:hAnsi="Liberation Sans" w:eastAsia="Microsoft YaHei" w:cs="Arial"/>
      <w:sz w:val="28"/>
      <w:szCs w:val="28"/>
    </w:rPr>
  </w:style>
  <w:style w:type="paragraph" w:styleId="TextBody">
    <w:name w:val="Body Text"/>
    <w:basedOn w:val="Normal"/>
    <w:rsid w:val="002d7ac4"/>
    <w:pPr>
      <w:spacing w:lineRule="auto" w:line="276" w:before="0" w:after="140"/>
    </w:pPr>
    <w:rPr/>
  </w:style>
  <w:style w:type="paragraph" w:styleId="List">
    <w:name w:val="List"/>
    <w:basedOn w:val="TextBody"/>
    <w:rsid w:val="002d7ac4"/>
    <w:pPr/>
    <w:rPr>
      <w:rFonts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customStyle="1">
    <w:name w:val="Index"/>
    <w:basedOn w:val="Normal"/>
    <w:qFormat/>
    <w:rsid w:val="002d7ac4"/>
    <w:pPr>
      <w:suppressLineNumbers/>
    </w:pPr>
    <w:rPr>
      <w:rFonts w:cs="Arial"/>
    </w:rPr>
  </w:style>
  <w:style w:type="paragraph" w:styleId="Caption1">
    <w:name w:val="caption"/>
    <w:basedOn w:val="Normal"/>
    <w:qFormat/>
    <w:rsid w:val="002d7ac4"/>
    <w:pPr>
      <w:suppressLineNumbers/>
      <w:spacing w:before="120" w:after="120"/>
    </w:pPr>
    <w:rPr>
      <w:rFonts w:cs="Arial"/>
      <w:i/>
      <w:iCs/>
    </w:rPr>
  </w:style>
  <w:style w:type="paragraph" w:styleId="BalloonText">
    <w:name w:val="Balloon Text"/>
    <w:basedOn w:val="Normal"/>
    <w:qFormat/>
    <w:rsid w:val="002d7ac4"/>
    <w:pPr/>
    <w:rPr>
      <w:rFonts w:ascii="Tahoma" w:hAnsi="Tahoma" w:cs="Tahoma"/>
      <w:sz w:val="16"/>
      <w:szCs w:val="16"/>
    </w:rPr>
  </w:style>
  <w:style w:type="paragraph" w:styleId="Header">
    <w:name w:val="Header"/>
    <w:basedOn w:val="Normal"/>
    <w:rsid w:val="002d7ac4"/>
    <w:pPr/>
    <w:rPr/>
  </w:style>
  <w:style w:type="paragraph" w:styleId="Footer">
    <w:name w:val="Footer"/>
    <w:basedOn w:val="Normal"/>
    <w:rsid w:val="002d7ac4"/>
    <w:pPr/>
    <w:rPr/>
  </w:style>
  <w:style w:type="paragraph" w:styleId="DocumentMap">
    <w:name w:val="Document Map"/>
    <w:basedOn w:val="Normal"/>
    <w:qFormat/>
    <w:rsid w:val="002d7ac4"/>
    <w:pPr/>
    <w:rPr>
      <w:rFonts w:ascii="Tahoma" w:hAnsi="Tahoma" w:cs="Tahoma"/>
      <w:sz w:val="16"/>
      <w:szCs w:val="16"/>
    </w:rPr>
  </w:style>
  <w:style w:type="paragraph" w:styleId="Char" w:customStyle="1">
    <w:name w:val="Char"/>
    <w:basedOn w:val="Normal"/>
    <w:qFormat/>
    <w:rsid w:val="002d7ac4"/>
    <w:pPr>
      <w:spacing w:lineRule="exact" w:line="240" w:before="0" w:after="160"/>
    </w:pPr>
    <w:rPr>
      <w:rFonts w:ascii="Tahoma" w:hAnsi="Tahoma" w:cs="Tahoma"/>
      <w:sz w:val="20"/>
      <w:szCs w:val="20"/>
      <w:lang w:val="en-US"/>
    </w:rPr>
  </w:style>
  <w:style w:type="paragraph" w:styleId="TableContents" w:customStyle="1">
    <w:name w:val="Table Contents"/>
    <w:basedOn w:val="Normal"/>
    <w:qFormat/>
    <w:rsid w:val="002d7ac4"/>
    <w:pPr>
      <w:suppressLineNumbers/>
    </w:pPr>
    <w:rPr/>
  </w:style>
  <w:style w:type="paragraph" w:styleId="TableHeading" w:customStyle="1">
    <w:name w:val="Table Heading"/>
    <w:basedOn w:val="TableContents"/>
    <w:qFormat/>
    <w:rsid w:val="002d7ac4"/>
    <w:pPr>
      <w:jc w:val="center"/>
    </w:pPr>
    <w:rPr>
      <w:b/>
      <w:bCs/>
    </w:rPr>
  </w:style>
  <w:style w:type="paragraph" w:styleId="HeaderLeft" w:customStyle="1">
    <w:name w:val="Header Left"/>
    <w:basedOn w:val="Normal"/>
    <w:qFormat/>
    <w:rsid w:val="002d7ac4"/>
    <w:pPr>
      <w:suppressLineNumbers/>
      <w:tabs>
        <w:tab w:val="clear" w:pos="720"/>
        <w:tab w:val="center" w:pos="4819" w:leader="none"/>
        <w:tab w:val="right" w:pos="9638" w:leader="none"/>
      </w:tabs>
    </w:pPr>
    <w:rPr/>
  </w:style>
  <w:style w:type="paragraph" w:styleId="ListParagraph">
    <w:name w:val="List Paragraph"/>
    <w:basedOn w:val="Normal"/>
    <w:uiPriority w:val="34"/>
    <w:qFormat/>
    <w:rsid w:val="00912cff"/>
    <w:pPr>
      <w:spacing w:before="0" w:after="0"/>
      <w:ind w:left="720" w:hanging="0"/>
      <w:contextualSpacing/>
    </w:pPr>
    <w:rPr/>
  </w:style>
  <w:style w:type="paragraph" w:styleId="FrameContents" w:customStyle="1">
    <w:name w:val="Frame Contents"/>
    <w:basedOn w:val="Normal"/>
    <w:qFormat/>
    <w:rsid w:val="00ae2a24"/>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b1@mfa.gr" TargetMode="External"/><Relationship Id="rId4" Type="http://schemas.openxmlformats.org/officeDocument/2006/relationships/hyperlink" Target="https://ec.europa.eu/eusurvey/runner/6cfef99a-3d60-d26a-4568-1ac79e834137"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LibreOffice/6.2.4.2$Windows_X86_64 LibreOffice_project/2412653d852ce75f65fbfa83fb7e7b669a126d64</Application>
  <Pages>3</Pages>
  <Words>570</Words>
  <Characters>5413</Characters>
  <CharactersWithSpaces>5923</CharactersWithSpaces>
  <Paragraphs>115</Paragraphs>
  <Company>MFA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2022-10-04T11:29:00Z</dcterms:created>
  <dc:creator>pc00590</dc:creator>
  <dc:description/>
  <dc:language>el-GR</dc:language>
  <cp:lastModifiedBy/>
  <cp:lastPrinted>2022-12-21T14:47:30Z</cp:lastPrinted>
  <dcterms:modified xsi:type="dcterms:W3CDTF">2022-12-21T14:47:16Z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MFA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