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FF7F1" w14:textId="77777777" w:rsidR="00E91C1B" w:rsidRPr="00214ACF" w:rsidRDefault="002D097E" w:rsidP="00214ACF">
      <w:pPr>
        <w:pStyle w:val="1"/>
        <w:jc w:val="center"/>
        <w:rPr>
          <w:rFonts w:eastAsia="Times New Roman"/>
          <w:b/>
          <w:bCs/>
          <w:color w:val="auto"/>
          <w:lang w:eastAsia="el-GR"/>
        </w:rPr>
      </w:pPr>
      <w:r w:rsidRPr="00214ACF">
        <w:rPr>
          <w:rFonts w:eastAsia="Times New Roman"/>
          <w:b/>
          <w:bCs/>
          <w:color w:val="auto"/>
          <w:lang w:eastAsia="el-GR"/>
        </w:rPr>
        <w:t>ΑΝΑΚΟΙΝΩΣΗ</w:t>
      </w:r>
    </w:p>
    <w:p w14:paraId="25A7ABE7" w14:textId="69CD3112" w:rsidR="00E91C1B" w:rsidRPr="00214ACF" w:rsidRDefault="00370746" w:rsidP="00214ACF">
      <w:pPr>
        <w:pStyle w:val="a9"/>
        <w:ind w:firstLine="720"/>
        <w:jc w:val="both"/>
        <w:rPr>
          <w:szCs w:val="22"/>
          <w:lang w:eastAsia="el-GR"/>
        </w:rPr>
      </w:pPr>
      <w:r w:rsidRPr="00214ACF">
        <w:rPr>
          <w:szCs w:val="22"/>
          <w:lang w:eastAsia="el-GR"/>
        </w:rPr>
        <w:t xml:space="preserve">Το </w:t>
      </w:r>
      <w:r w:rsidRPr="00214ACF">
        <w:rPr>
          <w:b/>
          <w:bCs/>
          <w:szCs w:val="22"/>
          <w:lang w:eastAsia="el-GR"/>
        </w:rPr>
        <w:t>Ινστιτούτο Εργασίας της Γ.Σ.Ε.Ε. Βορείου Αιγαίου</w:t>
      </w:r>
      <w:r w:rsidRPr="00214ACF">
        <w:rPr>
          <w:szCs w:val="22"/>
          <w:lang w:eastAsia="el-GR"/>
        </w:rPr>
        <w:t xml:space="preserve"> και το </w:t>
      </w:r>
      <w:r w:rsidRPr="00214ACF">
        <w:rPr>
          <w:b/>
          <w:bCs/>
          <w:szCs w:val="22"/>
          <w:lang w:eastAsia="el-GR"/>
        </w:rPr>
        <w:t>Εργατικό Κέντρο Χίου</w:t>
      </w:r>
      <w:r w:rsidRPr="00214ACF">
        <w:rPr>
          <w:szCs w:val="22"/>
          <w:lang w:eastAsia="el-GR"/>
        </w:rPr>
        <w:t>, σε μια προσπάθεια ανταπόκρισης στην ανάγκη Πληροφόρησης και Συμβουλευτικής Εργαζομένων και Ανέργων, η οποία εντείνεται σε μεγάλο βαθμό από τις πρόσφατες νομοθετικές εξελίξεις, διοργανώνουν στο Εργατικό Κέντρο Χίου  τ</w:t>
      </w:r>
      <w:r w:rsidR="004F3C80" w:rsidRPr="00214ACF">
        <w:rPr>
          <w:szCs w:val="22"/>
          <w:lang w:eastAsia="el-GR"/>
        </w:rPr>
        <w:t xml:space="preserve">ην </w:t>
      </w:r>
      <w:r w:rsidRPr="00214ACF">
        <w:rPr>
          <w:szCs w:val="22"/>
          <w:lang w:eastAsia="el-GR"/>
        </w:rPr>
        <w:t xml:space="preserve"> παρακάτω δράσ</w:t>
      </w:r>
      <w:r w:rsidR="004F3C80" w:rsidRPr="00214ACF">
        <w:rPr>
          <w:szCs w:val="22"/>
          <w:lang w:eastAsia="el-GR"/>
        </w:rPr>
        <w:t>η</w:t>
      </w:r>
      <w:r w:rsidR="000B636E" w:rsidRPr="00214ACF">
        <w:rPr>
          <w:szCs w:val="22"/>
          <w:lang w:eastAsia="el-GR"/>
        </w:rPr>
        <w:t>:</w:t>
      </w:r>
    </w:p>
    <w:p w14:paraId="4E56EC7F" w14:textId="77777777" w:rsidR="00214ACF" w:rsidRPr="00214ACF" w:rsidRDefault="00214ACF" w:rsidP="00214ACF">
      <w:pPr>
        <w:pStyle w:val="a9"/>
        <w:rPr>
          <w:b/>
          <w:bCs/>
          <w:szCs w:val="22"/>
          <w:lang w:eastAsia="el-GR"/>
        </w:rPr>
      </w:pPr>
    </w:p>
    <w:p w14:paraId="4DFE7971" w14:textId="7786A252" w:rsidR="000B636E" w:rsidRPr="00214ACF" w:rsidRDefault="00CD45B8" w:rsidP="00214ACF">
      <w:pPr>
        <w:pStyle w:val="a9"/>
        <w:numPr>
          <w:ilvl w:val="0"/>
          <w:numId w:val="6"/>
        </w:numPr>
        <w:rPr>
          <w:b/>
          <w:bCs/>
          <w:szCs w:val="22"/>
        </w:rPr>
      </w:pPr>
      <w:r w:rsidRPr="00214ACF">
        <w:rPr>
          <w:b/>
          <w:bCs/>
          <w:szCs w:val="22"/>
          <w:lang w:eastAsia="el-GR"/>
        </w:rPr>
        <w:t>Δευτέρα</w:t>
      </w:r>
      <w:r w:rsidR="00370746" w:rsidRPr="00214ACF">
        <w:rPr>
          <w:b/>
          <w:bCs/>
          <w:szCs w:val="22"/>
          <w:lang w:eastAsia="el-GR"/>
        </w:rPr>
        <w:t xml:space="preserve"> </w:t>
      </w:r>
      <w:r w:rsidRPr="00214ACF">
        <w:rPr>
          <w:b/>
          <w:bCs/>
          <w:szCs w:val="22"/>
          <w:lang w:eastAsia="el-GR"/>
        </w:rPr>
        <w:t>7 Ιουνίου</w:t>
      </w:r>
      <w:r w:rsidR="00370746" w:rsidRPr="00214ACF">
        <w:rPr>
          <w:b/>
          <w:bCs/>
          <w:szCs w:val="22"/>
          <w:lang w:eastAsia="el-GR"/>
        </w:rPr>
        <w:t xml:space="preserve"> 20</w:t>
      </w:r>
      <w:r w:rsidR="00C67D0D" w:rsidRPr="00214ACF">
        <w:rPr>
          <w:b/>
          <w:bCs/>
          <w:szCs w:val="22"/>
          <w:lang w:eastAsia="el-GR"/>
        </w:rPr>
        <w:t>2</w:t>
      </w:r>
      <w:r w:rsidRPr="00214ACF">
        <w:rPr>
          <w:b/>
          <w:bCs/>
          <w:szCs w:val="22"/>
          <w:lang w:eastAsia="el-GR"/>
        </w:rPr>
        <w:t>1</w:t>
      </w:r>
      <w:r w:rsidR="00370746" w:rsidRPr="00214ACF">
        <w:rPr>
          <w:b/>
          <w:bCs/>
          <w:szCs w:val="22"/>
          <w:lang w:eastAsia="el-GR"/>
        </w:rPr>
        <w:t xml:space="preserve"> </w:t>
      </w:r>
      <w:r w:rsidR="00370746" w:rsidRPr="00214ACF">
        <w:rPr>
          <w:b/>
          <w:bCs/>
          <w:szCs w:val="22"/>
        </w:rPr>
        <w:t>ώρες 1</w:t>
      </w:r>
      <w:r w:rsidR="00016DB6" w:rsidRPr="00214ACF">
        <w:rPr>
          <w:b/>
          <w:bCs/>
          <w:szCs w:val="22"/>
        </w:rPr>
        <w:t>6</w:t>
      </w:r>
      <w:r w:rsidR="00370746" w:rsidRPr="00214ACF">
        <w:rPr>
          <w:b/>
          <w:bCs/>
          <w:szCs w:val="22"/>
        </w:rPr>
        <w:t>.00</w:t>
      </w:r>
      <w:r w:rsidR="00214ACF">
        <w:rPr>
          <w:b/>
          <w:bCs/>
          <w:szCs w:val="22"/>
        </w:rPr>
        <w:t>-</w:t>
      </w:r>
      <w:r w:rsidR="00016DB6" w:rsidRPr="00214ACF">
        <w:rPr>
          <w:b/>
          <w:bCs/>
          <w:szCs w:val="22"/>
        </w:rPr>
        <w:t>20</w:t>
      </w:r>
      <w:r w:rsidR="00370746" w:rsidRPr="00214ACF">
        <w:rPr>
          <w:b/>
          <w:bCs/>
          <w:szCs w:val="22"/>
        </w:rPr>
        <w:t>.00</w:t>
      </w:r>
    </w:p>
    <w:p w14:paraId="4279B505" w14:textId="4FB2E297" w:rsidR="000B636E" w:rsidRPr="00214ACF" w:rsidRDefault="00214ACF" w:rsidP="00214ACF">
      <w:pPr>
        <w:pStyle w:val="a9"/>
        <w:numPr>
          <w:ilvl w:val="0"/>
          <w:numId w:val="6"/>
        </w:numPr>
        <w:rPr>
          <w:b/>
          <w:bCs/>
          <w:szCs w:val="22"/>
          <w:lang w:eastAsia="el-GR"/>
        </w:rPr>
      </w:pPr>
      <w:r w:rsidRPr="00214ACF">
        <w:rPr>
          <w:b/>
          <w:bCs/>
          <w:szCs w:val="22"/>
          <w:lang w:eastAsia="el-GR"/>
        </w:rPr>
        <w:t>Τ</w:t>
      </w:r>
      <w:r w:rsidR="00CD45B8" w:rsidRPr="00214ACF">
        <w:rPr>
          <w:b/>
          <w:bCs/>
          <w:szCs w:val="22"/>
          <w:lang w:eastAsia="el-GR"/>
        </w:rPr>
        <w:t>ρίτη</w:t>
      </w:r>
      <w:r w:rsidR="000B636E" w:rsidRPr="00214ACF">
        <w:rPr>
          <w:b/>
          <w:bCs/>
          <w:szCs w:val="22"/>
          <w:lang w:eastAsia="el-GR"/>
        </w:rPr>
        <w:t xml:space="preserve"> </w:t>
      </w:r>
      <w:r w:rsidR="00CD45B8" w:rsidRPr="00214ACF">
        <w:rPr>
          <w:b/>
          <w:bCs/>
          <w:szCs w:val="22"/>
          <w:lang w:eastAsia="el-GR"/>
        </w:rPr>
        <w:t>8</w:t>
      </w:r>
      <w:r w:rsidR="000B636E" w:rsidRPr="00214ACF">
        <w:rPr>
          <w:b/>
          <w:bCs/>
          <w:szCs w:val="22"/>
          <w:lang w:eastAsia="el-GR"/>
        </w:rPr>
        <w:t xml:space="preserve"> </w:t>
      </w:r>
      <w:r w:rsidR="00CD45B8" w:rsidRPr="00214ACF">
        <w:rPr>
          <w:b/>
          <w:bCs/>
          <w:szCs w:val="22"/>
          <w:lang w:eastAsia="el-GR"/>
        </w:rPr>
        <w:t>Ιουνίου</w:t>
      </w:r>
      <w:r w:rsidR="000B636E" w:rsidRPr="00214ACF">
        <w:rPr>
          <w:b/>
          <w:bCs/>
          <w:szCs w:val="22"/>
          <w:lang w:eastAsia="el-GR"/>
        </w:rPr>
        <w:t xml:space="preserve"> 202</w:t>
      </w:r>
      <w:r w:rsidR="00CD45B8" w:rsidRPr="00214ACF">
        <w:rPr>
          <w:b/>
          <w:bCs/>
          <w:szCs w:val="22"/>
          <w:lang w:eastAsia="el-GR"/>
        </w:rPr>
        <w:t>1</w:t>
      </w:r>
      <w:r w:rsidR="000B636E" w:rsidRPr="00214ACF">
        <w:rPr>
          <w:b/>
          <w:bCs/>
          <w:szCs w:val="22"/>
          <w:lang w:eastAsia="el-GR"/>
        </w:rPr>
        <w:t xml:space="preserve">   </w:t>
      </w:r>
      <w:r w:rsidRPr="00214ACF">
        <w:rPr>
          <w:b/>
          <w:bCs/>
          <w:szCs w:val="22"/>
          <w:lang w:eastAsia="el-GR"/>
        </w:rPr>
        <w:t xml:space="preserve">  </w:t>
      </w:r>
      <w:r w:rsidR="000B636E" w:rsidRPr="00214ACF">
        <w:rPr>
          <w:b/>
          <w:bCs/>
          <w:szCs w:val="22"/>
          <w:lang w:eastAsia="el-GR"/>
        </w:rPr>
        <w:t>ώρες 1</w:t>
      </w:r>
      <w:r w:rsidR="00CD45B8" w:rsidRPr="00214ACF">
        <w:rPr>
          <w:b/>
          <w:bCs/>
          <w:szCs w:val="22"/>
          <w:lang w:eastAsia="el-GR"/>
        </w:rPr>
        <w:t>0</w:t>
      </w:r>
      <w:r w:rsidR="000B636E" w:rsidRPr="00214ACF">
        <w:rPr>
          <w:b/>
          <w:bCs/>
          <w:szCs w:val="22"/>
          <w:lang w:eastAsia="el-GR"/>
        </w:rPr>
        <w:t>:00</w:t>
      </w:r>
      <w:r>
        <w:rPr>
          <w:b/>
          <w:bCs/>
          <w:szCs w:val="22"/>
          <w:lang w:eastAsia="el-GR"/>
        </w:rPr>
        <w:t>-</w:t>
      </w:r>
      <w:r w:rsidR="000B636E" w:rsidRPr="00214ACF">
        <w:rPr>
          <w:b/>
          <w:bCs/>
          <w:szCs w:val="22"/>
          <w:lang w:eastAsia="el-GR"/>
        </w:rPr>
        <w:t>1</w:t>
      </w:r>
      <w:r w:rsidR="00CD45B8" w:rsidRPr="00214ACF">
        <w:rPr>
          <w:b/>
          <w:bCs/>
          <w:szCs w:val="22"/>
          <w:lang w:eastAsia="el-GR"/>
        </w:rPr>
        <w:t>4</w:t>
      </w:r>
      <w:r w:rsidR="000B636E" w:rsidRPr="00214ACF">
        <w:rPr>
          <w:b/>
          <w:bCs/>
          <w:szCs w:val="22"/>
          <w:lang w:eastAsia="el-GR"/>
        </w:rPr>
        <w:t>:00</w:t>
      </w:r>
    </w:p>
    <w:p w14:paraId="1EABB626" w14:textId="77777777" w:rsidR="000B636E" w:rsidRPr="00214ACF" w:rsidRDefault="000B636E" w:rsidP="00214ACF">
      <w:pPr>
        <w:pStyle w:val="a9"/>
        <w:rPr>
          <w:b/>
          <w:bCs/>
          <w:szCs w:val="22"/>
        </w:rPr>
      </w:pPr>
    </w:p>
    <w:p w14:paraId="7244ACB2" w14:textId="6EBF05A7" w:rsidR="00370746" w:rsidRPr="00214ACF" w:rsidRDefault="00370746" w:rsidP="00214ACF">
      <w:pPr>
        <w:pStyle w:val="a9"/>
        <w:ind w:firstLine="720"/>
        <w:jc w:val="both"/>
        <w:rPr>
          <w:b/>
          <w:bCs/>
          <w:szCs w:val="22"/>
          <w:lang w:eastAsia="el-GR"/>
        </w:rPr>
      </w:pPr>
      <w:r w:rsidRPr="00214ACF">
        <w:rPr>
          <w:szCs w:val="22"/>
        </w:rPr>
        <w:t>Εκδήλωση Δια Ζώσης</w:t>
      </w:r>
      <w:r w:rsidR="00100D67" w:rsidRPr="00214ACF">
        <w:rPr>
          <w:szCs w:val="22"/>
        </w:rPr>
        <w:t xml:space="preserve"> Νομικής </w:t>
      </w:r>
      <w:r w:rsidRPr="00214ACF">
        <w:rPr>
          <w:szCs w:val="22"/>
        </w:rPr>
        <w:t xml:space="preserve"> Πληροφόρησης, όπου θα παρέχονται </w:t>
      </w:r>
      <w:r w:rsidRPr="00214ACF">
        <w:rPr>
          <w:b/>
          <w:bCs/>
          <w:szCs w:val="22"/>
        </w:rPr>
        <w:t>Δωρεάν Υπηρεσίες Νομικής Πληροφόρησης.</w:t>
      </w:r>
      <w:r w:rsidR="00214ACF" w:rsidRPr="00214ACF">
        <w:rPr>
          <w:b/>
          <w:bCs/>
          <w:szCs w:val="22"/>
        </w:rPr>
        <w:t xml:space="preserve"> </w:t>
      </w:r>
      <w:r w:rsidRPr="00214ACF">
        <w:rPr>
          <w:szCs w:val="22"/>
          <w:lang w:eastAsia="el-GR"/>
        </w:rPr>
        <w:t>Νομικοί του ΙΝ.Ε. / Γ.Σ.Ε.Ε. θα απαντούν</w:t>
      </w:r>
      <w:r w:rsidR="00DB6CF6" w:rsidRPr="00214ACF">
        <w:rPr>
          <w:szCs w:val="22"/>
          <w:lang w:eastAsia="el-GR"/>
        </w:rPr>
        <w:t xml:space="preserve"> (ατομικά)</w:t>
      </w:r>
      <w:r w:rsidRPr="00214ACF">
        <w:rPr>
          <w:szCs w:val="22"/>
          <w:lang w:eastAsia="el-GR"/>
        </w:rPr>
        <w:t xml:space="preserve"> σε ερωτήματα και προβληματισμούς σχετικά με:</w:t>
      </w:r>
    </w:p>
    <w:p w14:paraId="1E692943" w14:textId="77777777" w:rsidR="00214ACF" w:rsidRPr="00214ACF" w:rsidRDefault="00214ACF" w:rsidP="00214ACF">
      <w:pPr>
        <w:pStyle w:val="a9"/>
        <w:jc w:val="both"/>
        <w:rPr>
          <w:szCs w:val="22"/>
          <w:lang w:eastAsia="el-GR"/>
        </w:rPr>
      </w:pPr>
    </w:p>
    <w:p w14:paraId="4FA20F2A" w14:textId="49A6C890" w:rsidR="00370746" w:rsidRPr="00214ACF" w:rsidRDefault="00370746" w:rsidP="00214ACF">
      <w:pPr>
        <w:pStyle w:val="a9"/>
        <w:jc w:val="both"/>
        <w:rPr>
          <w:szCs w:val="22"/>
          <w:lang w:eastAsia="el-GR"/>
        </w:rPr>
      </w:pPr>
      <w:r w:rsidRPr="00214ACF">
        <w:rPr>
          <w:szCs w:val="22"/>
          <w:lang w:eastAsia="el-GR"/>
        </w:rPr>
        <w:t xml:space="preserve">Α. </w:t>
      </w:r>
      <w:r w:rsidRPr="00214ACF">
        <w:rPr>
          <w:b/>
          <w:bCs/>
          <w:szCs w:val="22"/>
          <w:lang w:eastAsia="el-GR"/>
        </w:rPr>
        <w:t>το Κοινωνικοασφαλιστικό Σύστημα</w:t>
      </w:r>
      <w:r w:rsidRPr="00214ACF">
        <w:rPr>
          <w:szCs w:val="22"/>
          <w:lang w:eastAsia="el-GR"/>
        </w:rPr>
        <w:t xml:space="preserve"> ασφαλισμένων όλων των ταμείων (ΙΚΑ, ΔΗΜΟΣΙΟ, ΟΑΕΕ, κ.α.) – (θεμελίωση συνταξιοδοτικού δικαιώματος, συντάξεις χηρείας, συντάξεις αναπηρίας, πλήρεις και μειωμένες συντάξεις, απασχόληση συνταξιούχων </w:t>
      </w:r>
      <w:proofErr w:type="spellStart"/>
      <w:r w:rsidRPr="00214ACF">
        <w:rPr>
          <w:szCs w:val="22"/>
          <w:lang w:eastAsia="el-GR"/>
        </w:rPr>
        <w:t>κλπ</w:t>
      </w:r>
      <w:proofErr w:type="spellEnd"/>
      <w:r w:rsidRPr="00214ACF">
        <w:rPr>
          <w:szCs w:val="22"/>
          <w:lang w:eastAsia="el-GR"/>
        </w:rPr>
        <w:t>) και</w:t>
      </w:r>
    </w:p>
    <w:p w14:paraId="6DEE369D" w14:textId="77777777" w:rsidR="00214ACF" w:rsidRPr="00214ACF" w:rsidRDefault="00214ACF" w:rsidP="00214ACF">
      <w:pPr>
        <w:pStyle w:val="a9"/>
        <w:jc w:val="both"/>
        <w:rPr>
          <w:szCs w:val="22"/>
          <w:lang w:eastAsia="el-GR"/>
        </w:rPr>
      </w:pPr>
    </w:p>
    <w:p w14:paraId="172CAAAF" w14:textId="4360A6DD" w:rsidR="00370746" w:rsidRPr="00214ACF" w:rsidRDefault="00370746" w:rsidP="00214ACF">
      <w:pPr>
        <w:pStyle w:val="a9"/>
        <w:jc w:val="both"/>
        <w:rPr>
          <w:szCs w:val="22"/>
          <w:lang w:eastAsia="el-GR"/>
        </w:rPr>
      </w:pPr>
      <w:r w:rsidRPr="00214ACF">
        <w:rPr>
          <w:szCs w:val="22"/>
          <w:lang w:eastAsia="el-GR"/>
        </w:rPr>
        <w:t xml:space="preserve">Β. </w:t>
      </w:r>
      <w:r w:rsidRPr="00214ACF">
        <w:rPr>
          <w:b/>
          <w:bCs/>
          <w:szCs w:val="22"/>
          <w:lang w:eastAsia="el-GR"/>
        </w:rPr>
        <w:t>Τα Εργασιακά Δικαιώματα</w:t>
      </w:r>
      <w:r w:rsidRPr="00214ACF">
        <w:rPr>
          <w:szCs w:val="22"/>
          <w:lang w:eastAsia="el-GR"/>
        </w:rPr>
        <w:t xml:space="preserve"> (συμβάσεις, αποδοχές, άδειες κλπ. Εξαρτημένης εργασίας Ι.Δ.).</w:t>
      </w:r>
    </w:p>
    <w:p w14:paraId="569F9CB5" w14:textId="77777777" w:rsidR="00214ACF" w:rsidRPr="00214ACF" w:rsidRDefault="00214ACF" w:rsidP="00214ACF">
      <w:pPr>
        <w:pStyle w:val="a9"/>
        <w:ind w:firstLine="720"/>
        <w:jc w:val="both"/>
        <w:rPr>
          <w:szCs w:val="22"/>
          <w:lang w:eastAsia="el-GR"/>
        </w:rPr>
      </w:pPr>
    </w:p>
    <w:p w14:paraId="279CA8AF" w14:textId="66B20611" w:rsidR="00370746" w:rsidRPr="00214ACF" w:rsidRDefault="00370746" w:rsidP="00214ACF">
      <w:pPr>
        <w:pStyle w:val="a9"/>
        <w:ind w:firstLine="720"/>
        <w:jc w:val="both"/>
        <w:rPr>
          <w:szCs w:val="22"/>
          <w:lang w:eastAsia="el-GR"/>
        </w:rPr>
      </w:pPr>
      <w:r w:rsidRPr="00214ACF">
        <w:rPr>
          <w:szCs w:val="22"/>
          <w:lang w:eastAsia="el-GR"/>
        </w:rPr>
        <w:t>Για την διευκόλυνση της διαδικασίας καταγραφής των ερωτημάτων νομικής πληροφόρησης που αφορούν σε συνταξιοδοτικά θέματα, οι συμμετέχοντες θα πρέπει να διαθέτουν σαφή στοιχεία σχετικά με:</w:t>
      </w:r>
    </w:p>
    <w:p w14:paraId="244AB355" w14:textId="77777777" w:rsidR="00214ACF" w:rsidRPr="00214ACF" w:rsidRDefault="00214ACF" w:rsidP="00214ACF">
      <w:pPr>
        <w:pStyle w:val="a9"/>
        <w:jc w:val="both"/>
        <w:rPr>
          <w:szCs w:val="22"/>
          <w:lang w:eastAsia="el-GR"/>
        </w:rPr>
      </w:pPr>
    </w:p>
    <w:p w14:paraId="40000263" w14:textId="444BA020" w:rsidR="00370746" w:rsidRPr="00214ACF" w:rsidRDefault="00370746" w:rsidP="00214ACF">
      <w:pPr>
        <w:pStyle w:val="a9"/>
        <w:numPr>
          <w:ilvl w:val="0"/>
          <w:numId w:val="7"/>
        </w:numPr>
        <w:jc w:val="both"/>
        <w:rPr>
          <w:szCs w:val="22"/>
          <w:lang w:eastAsia="el-GR"/>
        </w:rPr>
      </w:pPr>
      <w:r w:rsidRPr="00214ACF">
        <w:rPr>
          <w:szCs w:val="22"/>
          <w:lang w:eastAsia="el-GR"/>
        </w:rPr>
        <w:t>Τον συνολικό αριθμό ενσήμων</w:t>
      </w:r>
    </w:p>
    <w:p w14:paraId="5B686E60" w14:textId="77777777" w:rsidR="00370746" w:rsidRPr="00214ACF" w:rsidRDefault="00370746" w:rsidP="00214ACF">
      <w:pPr>
        <w:pStyle w:val="a9"/>
        <w:numPr>
          <w:ilvl w:val="0"/>
          <w:numId w:val="7"/>
        </w:numPr>
        <w:jc w:val="both"/>
        <w:rPr>
          <w:szCs w:val="22"/>
          <w:lang w:eastAsia="el-GR"/>
        </w:rPr>
      </w:pPr>
      <w:r w:rsidRPr="00214ACF">
        <w:rPr>
          <w:szCs w:val="22"/>
          <w:lang w:eastAsia="el-GR"/>
        </w:rPr>
        <w:t>Την ημερομηνία έναρξης ασφάλισης</w:t>
      </w:r>
    </w:p>
    <w:p w14:paraId="505F2D9E" w14:textId="567377E6" w:rsidR="00370746" w:rsidRPr="00214ACF" w:rsidRDefault="00370746" w:rsidP="00214ACF">
      <w:pPr>
        <w:pStyle w:val="a9"/>
        <w:numPr>
          <w:ilvl w:val="0"/>
          <w:numId w:val="7"/>
        </w:numPr>
        <w:jc w:val="both"/>
        <w:rPr>
          <w:szCs w:val="22"/>
          <w:lang w:eastAsia="el-GR"/>
        </w:rPr>
      </w:pPr>
      <w:r w:rsidRPr="00214ACF">
        <w:rPr>
          <w:szCs w:val="22"/>
          <w:lang w:eastAsia="el-GR"/>
        </w:rPr>
        <w:t>Το είδος ενσήμων (μικτά-απλά-</w:t>
      </w:r>
      <w:proofErr w:type="spellStart"/>
      <w:r w:rsidRPr="00214ACF">
        <w:rPr>
          <w:szCs w:val="22"/>
          <w:lang w:eastAsia="el-GR"/>
        </w:rPr>
        <w:t>βαρέα</w:t>
      </w:r>
      <w:proofErr w:type="spellEnd"/>
      <w:r w:rsidRPr="00214ACF">
        <w:rPr>
          <w:szCs w:val="22"/>
          <w:lang w:eastAsia="el-GR"/>
        </w:rPr>
        <w:t>)</w:t>
      </w:r>
    </w:p>
    <w:p w14:paraId="708B58C4" w14:textId="77777777" w:rsidR="00214ACF" w:rsidRPr="00214ACF" w:rsidRDefault="00214ACF" w:rsidP="00214ACF">
      <w:pPr>
        <w:pStyle w:val="a9"/>
        <w:jc w:val="both"/>
        <w:rPr>
          <w:szCs w:val="22"/>
          <w:lang w:eastAsia="el-GR"/>
        </w:rPr>
      </w:pPr>
    </w:p>
    <w:p w14:paraId="51CE9B46" w14:textId="1A530199" w:rsidR="00B64F85" w:rsidRPr="00214ACF" w:rsidRDefault="00B64F85" w:rsidP="00214ACF">
      <w:pPr>
        <w:pStyle w:val="a9"/>
        <w:ind w:firstLine="720"/>
        <w:jc w:val="both"/>
        <w:rPr>
          <w:b/>
          <w:bCs/>
          <w:szCs w:val="22"/>
          <w:lang w:eastAsia="el-GR"/>
        </w:rPr>
      </w:pPr>
      <w:r w:rsidRPr="00214ACF">
        <w:rPr>
          <w:szCs w:val="22"/>
          <w:lang w:eastAsia="el-GR"/>
        </w:rPr>
        <w:t>Σημειώνεται ότι σε εφαρμογή των μέτρων προστασίας από την εξάπλωση του ιού COVID-19,</w:t>
      </w:r>
      <w:r w:rsidR="00214ACF">
        <w:rPr>
          <w:szCs w:val="22"/>
          <w:lang w:eastAsia="el-GR"/>
        </w:rPr>
        <w:t xml:space="preserve"> </w:t>
      </w:r>
      <w:r w:rsidRPr="00214ACF">
        <w:rPr>
          <w:b/>
          <w:bCs/>
          <w:szCs w:val="22"/>
          <w:lang w:eastAsia="el-GR"/>
        </w:rPr>
        <w:t>η</w:t>
      </w:r>
      <w:r w:rsidR="00214ACF">
        <w:rPr>
          <w:b/>
          <w:bCs/>
          <w:szCs w:val="22"/>
          <w:lang w:eastAsia="el-GR"/>
        </w:rPr>
        <w:t xml:space="preserve"> </w:t>
      </w:r>
      <w:r w:rsidRPr="00214ACF">
        <w:rPr>
          <w:b/>
          <w:bCs/>
          <w:szCs w:val="22"/>
          <w:lang w:eastAsia="el-GR"/>
        </w:rPr>
        <w:t>διαδικασία θα πραγματοποιηθεί αποκλειστικά με ραντεβού</w:t>
      </w:r>
      <w:r w:rsidRPr="00214ACF">
        <w:rPr>
          <w:szCs w:val="22"/>
          <w:lang w:eastAsia="el-GR"/>
        </w:rPr>
        <w:t xml:space="preserve">. Οι ενδιαφερόμενοι θα πρέπει να απευθύνονται στο Ινστιτούτο Εργασίας / ΓΣΕΕ Περιφέρειας Βορείου Αιγαίου </w:t>
      </w:r>
      <w:proofErr w:type="spellStart"/>
      <w:r w:rsidRPr="00214ACF">
        <w:rPr>
          <w:b/>
          <w:bCs/>
          <w:szCs w:val="22"/>
          <w:lang w:eastAsia="el-GR"/>
        </w:rPr>
        <w:t>τηλ</w:t>
      </w:r>
      <w:proofErr w:type="spellEnd"/>
      <w:r w:rsidRPr="00214ACF">
        <w:rPr>
          <w:b/>
          <w:bCs/>
          <w:szCs w:val="22"/>
          <w:lang w:eastAsia="el-GR"/>
        </w:rPr>
        <w:t>. 22710</w:t>
      </w:r>
      <w:r w:rsidR="00154162">
        <w:rPr>
          <w:b/>
          <w:bCs/>
          <w:szCs w:val="22"/>
          <w:lang w:eastAsia="el-GR"/>
        </w:rPr>
        <w:t>-</w:t>
      </w:r>
      <w:r w:rsidRPr="00214ACF">
        <w:rPr>
          <w:b/>
          <w:bCs/>
          <w:szCs w:val="22"/>
          <w:lang w:eastAsia="el-GR"/>
        </w:rPr>
        <w:t>23550  προκειμένου να κλείνουν ραντεβού</w:t>
      </w:r>
      <w:r w:rsidR="00672A75" w:rsidRPr="00214ACF">
        <w:rPr>
          <w:b/>
          <w:bCs/>
          <w:szCs w:val="22"/>
          <w:lang w:eastAsia="el-GR"/>
        </w:rPr>
        <w:t xml:space="preserve"> </w:t>
      </w:r>
      <w:r w:rsidR="00672A75" w:rsidRPr="00214ACF">
        <w:rPr>
          <w:szCs w:val="22"/>
          <w:lang w:eastAsia="el-GR"/>
        </w:rPr>
        <w:t>καθημερινά 08:30-13:30</w:t>
      </w:r>
      <w:r w:rsidRPr="00214ACF">
        <w:rPr>
          <w:b/>
          <w:bCs/>
          <w:szCs w:val="22"/>
          <w:lang w:eastAsia="el-GR"/>
        </w:rPr>
        <w:t xml:space="preserve">. </w:t>
      </w:r>
    </w:p>
    <w:p w14:paraId="224729B6" w14:textId="77777777" w:rsidR="000B636E" w:rsidRPr="00214ACF" w:rsidRDefault="00B64F85" w:rsidP="00214ACF">
      <w:pPr>
        <w:pStyle w:val="a9"/>
        <w:ind w:firstLine="720"/>
        <w:jc w:val="both"/>
        <w:rPr>
          <w:b/>
          <w:bCs/>
          <w:szCs w:val="22"/>
          <w:lang w:eastAsia="el-GR"/>
        </w:rPr>
      </w:pPr>
      <w:r w:rsidRPr="00214ACF">
        <w:rPr>
          <w:b/>
          <w:bCs/>
          <w:szCs w:val="22"/>
          <w:lang w:eastAsia="el-GR"/>
        </w:rPr>
        <w:t xml:space="preserve">Η χρήση μάσκας καθ’ όλη τη διάρκεια παραμονής στο </w:t>
      </w:r>
      <w:r w:rsidR="007716F8" w:rsidRPr="00214ACF">
        <w:rPr>
          <w:b/>
          <w:bCs/>
          <w:szCs w:val="22"/>
          <w:lang w:eastAsia="el-GR"/>
        </w:rPr>
        <w:t>Εργατικό Κέντρο Χίου</w:t>
      </w:r>
      <w:r w:rsidRPr="00214ACF">
        <w:rPr>
          <w:b/>
          <w:bCs/>
          <w:szCs w:val="22"/>
          <w:lang w:eastAsia="el-GR"/>
        </w:rPr>
        <w:t xml:space="preserve"> είναι υποχρεωτική.</w:t>
      </w:r>
    </w:p>
    <w:p w14:paraId="57D958FE" w14:textId="50261C20" w:rsidR="000F581E" w:rsidRDefault="00370746" w:rsidP="00214ACF">
      <w:pPr>
        <w:pStyle w:val="a9"/>
        <w:ind w:firstLine="720"/>
        <w:rPr>
          <w:szCs w:val="22"/>
          <w:lang w:eastAsia="el-GR"/>
        </w:rPr>
      </w:pPr>
      <w:r w:rsidRPr="00214ACF">
        <w:rPr>
          <w:szCs w:val="22"/>
          <w:lang w:eastAsia="el-GR"/>
        </w:rPr>
        <w:t xml:space="preserve">Πρόσωπα επαφής: </w:t>
      </w:r>
      <w:r w:rsidR="00E91C1B" w:rsidRPr="00214ACF">
        <w:rPr>
          <w:szCs w:val="22"/>
          <w:lang w:eastAsia="el-GR"/>
        </w:rPr>
        <w:t xml:space="preserve">Σταματία Πολίτη, Παντελής </w:t>
      </w:r>
      <w:proofErr w:type="spellStart"/>
      <w:r w:rsidR="00E91C1B" w:rsidRPr="00214ACF">
        <w:rPr>
          <w:szCs w:val="22"/>
          <w:lang w:eastAsia="el-GR"/>
        </w:rPr>
        <w:t>Μωυσάκης</w:t>
      </w:r>
      <w:proofErr w:type="spellEnd"/>
    </w:p>
    <w:p w14:paraId="7B608ADF" w14:textId="77777777" w:rsidR="00214ACF" w:rsidRDefault="00214ACF" w:rsidP="00214ACF">
      <w:pPr>
        <w:spacing w:line="240" w:lineRule="auto"/>
        <w:jc w:val="both"/>
        <w:rPr>
          <w:sz w:val="18"/>
          <w:szCs w:val="18"/>
        </w:rPr>
      </w:pPr>
    </w:p>
    <w:p w14:paraId="4837E376" w14:textId="7AB48BB5" w:rsidR="00C73D36" w:rsidRPr="00214ACF" w:rsidRDefault="00214ACF" w:rsidP="00214ACF">
      <w:pPr>
        <w:spacing w:line="240" w:lineRule="auto"/>
        <w:ind w:firstLine="720"/>
        <w:jc w:val="both"/>
        <w:rPr>
          <w:rFonts w:asciiTheme="minorHAnsi" w:eastAsia="Times New Roman" w:hAnsiTheme="minorHAnsi"/>
          <w:color w:val="auto"/>
          <w:sz w:val="18"/>
          <w:szCs w:val="18"/>
          <w:lang w:eastAsia="el-GR" w:bidi="x-none"/>
        </w:rPr>
      </w:pPr>
      <w:r w:rsidRPr="00214ACF">
        <w:rPr>
          <w:sz w:val="18"/>
          <w:szCs w:val="18"/>
        </w:rPr>
        <w:t xml:space="preserve">Η παρούσα πρωτοβουλία οργανώνεται στο πλαίσιο του </w:t>
      </w:r>
      <w:proofErr w:type="spellStart"/>
      <w:r w:rsidRPr="00214ACF">
        <w:rPr>
          <w:sz w:val="18"/>
          <w:szCs w:val="18"/>
        </w:rPr>
        <w:t>Υποέργου</w:t>
      </w:r>
      <w:proofErr w:type="spellEnd"/>
      <w:r w:rsidRPr="00214ACF">
        <w:rPr>
          <w:sz w:val="18"/>
          <w:szCs w:val="18"/>
        </w:rPr>
        <w:t xml:space="preserve"> 2 </w:t>
      </w:r>
      <w:r w:rsidRPr="00214ACF">
        <w:rPr>
          <w:rFonts w:cstheme="minorHAnsi"/>
          <w:sz w:val="18"/>
          <w:szCs w:val="18"/>
        </w:rPr>
        <w:t>Λειτουργία των εξ αποστάσεως και δια ζώσης υπηρεσιών νομικής και επαγγελματικής πληροφόρησης και συμβουλευτικής των μονάδων παροχής υπηρεσιών καθώς και πληροφόρησης και συμβουλευτικής ανέργων των εξειδικευμένων κέντρων προώθησης της Απασχόλησης στον άξονα των περιφερειών μετάβασης - ΜΕΤ</w:t>
      </w:r>
      <w:r w:rsidRPr="00214ACF">
        <w:rPr>
          <w:sz w:val="18"/>
          <w:szCs w:val="18"/>
        </w:rPr>
        <w:t xml:space="preserve"> της Πράξης «Εξ αποστάσεως και δια ζώσης υπηρεσίες Πληροφόρησης και Συμβουλευτικής Υποστήριξης και Ενδυνάμωσης Εργαζομένων και Ανέργων»</w:t>
      </w:r>
    </w:p>
    <w:tbl>
      <w:tblPr>
        <w:tblStyle w:val="a7"/>
        <w:tblW w:w="8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215"/>
      </w:tblGrid>
      <w:tr w:rsidR="007716F8" w:rsidRPr="00214ACF" w14:paraId="55959906" w14:textId="77777777" w:rsidTr="00214ACF">
        <w:trPr>
          <w:trHeight w:val="273"/>
        </w:trPr>
        <w:tc>
          <w:tcPr>
            <w:tcW w:w="8430" w:type="dxa"/>
            <w:gridSpan w:val="2"/>
          </w:tcPr>
          <w:p w14:paraId="4DDE40FC" w14:textId="06E4FD49" w:rsidR="007716F8" w:rsidRPr="00214ACF" w:rsidRDefault="007716F8" w:rsidP="00214ACF">
            <w:pPr>
              <w:pStyle w:val="a9"/>
              <w:jc w:val="center"/>
              <w:rPr>
                <w:bCs/>
                <w:szCs w:val="22"/>
              </w:rPr>
            </w:pPr>
            <w:r w:rsidRPr="00214ACF">
              <w:rPr>
                <w:bCs/>
                <w:szCs w:val="22"/>
              </w:rPr>
              <w:t>Για το ΙΝΕ/ΓΣΕΕ Βορείου Αιγαίου</w:t>
            </w:r>
          </w:p>
          <w:p w14:paraId="7FE6D566" w14:textId="41394A25" w:rsidR="007716F8" w:rsidRPr="00214ACF" w:rsidRDefault="007716F8" w:rsidP="00214ACF">
            <w:pPr>
              <w:pStyle w:val="a9"/>
              <w:rPr>
                <w:bCs/>
                <w:szCs w:val="22"/>
              </w:rPr>
            </w:pPr>
          </w:p>
        </w:tc>
      </w:tr>
      <w:tr w:rsidR="007716F8" w:rsidRPr="00214ACF" w14:paraId="49210F90" w14:textId="77777777" w:rsidTr="00214ACF">
        <w:trPr>
          <w:trHeight w:val="273"/>
        </w:trPr>
        <w:tc>
          <w:tcPr>
            <w:tcW w:w="4215" w:type="dxa"/>
          </w:tcPr>
          <w:p w14:paraId="145EE4FA" w14:textId="1F28E036" w:rsidR="007716F8" w:rsidRDefault="007716F8" w:rsidP="00214ACF">
            <w:pPr>
              <w:pStyle w:val="a9"/>
              <w:jc w:val="center"/>
              <w:rPr>
                <w:bCs/>
                <w:szCs w:val="22"/>
              </w:rPr>
            </w:pPr>
            <w:r w:rsidRPr="00214ACF">
              <w:rPr>
                <w:bCs/>
                <w:szCs w:val="22"/>
              </w:rPr>
              <w:t>Ο Πρόεδρος</w:t>
            </w:r>
          </w:p>
          <w:p w14:paraId="7E2E4550" w14:textId="73DEF37A" w:rsidR="00214ACF" w:rsidRDefault="00214ACF" w:rsidP="00214ACF">
            <w:pPr>
              <w:pStyle w:val="a9"/>
              <w:jc w:val="center"/>
              <w:rPr>
                <w:bCs/>
                <w:szCs w:val="22"/>
              </w:rPr>
            </w:pPr>
          </w:p>
          <w:p w14:paraId="4B2F73A6" w14:textId="77777777" w:rsidR="00214ACF" w:rsidRPr="00214ACF" w:rsidRDefault="00214ACF" w:rsidP="00214ACF">
            <w:pPr>
              <w:pStyle w:val="a9"/>
              <w:jc w:val="center"/>
              <w:rPr>
                <w:bCs/>
                <w:szCs w:val="22"/>
              </w:rPr>
            </w:pPr>
          </w:p>
          <w:p w14:paraId="3D9FDA55" w14:textId="369E5603" w:rsidR="007716F8" w:rsidRPr="00214ACF" w:rsidRDefault="007716F8" w:rsidP="00214ACF">
            <w:pPr>
              <w:pStyle w:val="a9"/>
              <w:jc w:val="center"/>
              <w:rPr>
                <w:bCs/>
                <w:szCs w:val="22"/>
              </w:rPr>
            </w:pPr>
            <w:r w:rsidRPr="00214ACF">
              <w:rPr>
                <w:bCs/>
                <w:szCs w:val="22"/>
              </w:rPr>
              <w:t>Κωνσταντίνος Λίνας</w:t>
            </w:r>
          </w:p>
        </w:tc>
        <w:tc>
          <w:tcPr>
            <w:tcW w:w="4215" w:type="dxa"/>
          </w:tcPr>
          <w:p w14:paraId="0A839504" w14:textId="0BB1CD6B" w:rsidR="007716F8" w:rsidRDefault="007716F8" w:rsidP="00214ACF">
            <w:pPr>
              <w:pStyle w:val="a9"/>
              <w:jc w:val="center"/>
              <w:rPr>
                <w:bCs/>
                <w:szCs w:val="22"/>
              </w:rPr>
            </w:pPr>
            <w:r w:rsidRPr="00214ACF">
              <w:rPr>
                <w:bCs/>
                <w:szCs w:val="22"/>
              </w:rPr>
              <w:t xml:space="preserve">Ο </w:t>
            </w:r>
            <w:r w:rsidR="00343EA2" w:rsidRPr="00214ACF">
              <w:rPr>
                <w:bCs/>
                <w:szCs w:val="22"/>
              </w:rPr>
              <w:t>Οικονομικός Γραμματέας</w:t>
            </w:r>
          </w:p>
          <w:p w14:paraId="3F223A71" w14:textId="76748988" w:rsidR="00214ACF" w:rsidRDefault="00214ACF" w:rsidP="00214ACF">
            <w:pPr>
              <w:pStyle w:val="a9"/>
              <w:jc w:val="center"/>
              <w:rPr>
                <w:bCs/>
                <w:szCs w:val="22"/>
              </w:rPr>
            </w:pPr>
          </w:p>
          <w:p w14:paraId="6FCD2BA0" w14:textId="77777777" w:rsidR="00214ACF" w:rsidRPr="00214ACF" w:rsidRDefault="00214ACF" w:rsidP="00214ACF">
            <w:pPr>
              <w:pStyle w:val="a9"/>
              <w:jc w:val="center"/>
              <w:rPr>
                <w:bCs/>
                <w:szCs w:val="22"/>
              </w:rPr>
            </w:pPr>
          </w:p>
          <w:p w14:paraId="3887B46A" w14:textId="37156E94" w:rsidR="007716F8" w:rsidRPr="00214ACF" w:rsidRDefault="00343EA2" w:rsidP="00214ACF">
            <w:pPr>
              <w:pStyle w:val="a9"/>
              <w:jc w:val="center"/>
              <w:rPr>
                <w:bCs/>
                <w:szCs w:val="22"/>
              </w:rPr>
            </w:pPr>
            <w:r w:rsidRPr="00214ACF">
              <w:rPr>
                <w:bCs/>
                <w:szCs w:val="22"/>
              </w:rPr>
              <w:t>Μιχ</w:t>
            </w:r>
            <w:r w:rsidR="00214ACF">
              <w:rPr>
                <w:bCs/>
                <w:szCs w:val="22"/>
              </w:rPr>
              <w:t>άλης</w:t>
            </w:r>
            <w:r w:rsidRPr="00214ACF">
              <w:rPr>
                <w:bCs/>
                <w:szCs w:val="22"/>
              </w:rPr>
              <w:t xml:space="preserve"> </w:t>
            </w:r>
            <w:proofErr w:type="spellStart"/>
            <w:r w:rsidRPr="00214ACF">
              <w:rPr>
                <w:bCs/>
                <w:szCs w:val="22"/>
              </w:rPr>
              <w:t>Τσακός</w:t>
            </w:r>
            <w:proofErr w:type="spellEnd"/>
          </w:p>
        </w:tc>
      </w:tr>
    </w:tbl>
    <w:p w14:paraId="4CDBFABE" w14:textId="77777777" w:rsidR="00214ACF" w:rsidRPr="00052057" w:rsidRDefault="00214ACF">
      <w:pPr>
        <w:jc w:val="both"/>
        <w:rPr>
          <w:rFonts w:asciiTheme="minorHAnsi" w:eastAsia="Times New Roman" w:hAnsiTheme="minorHAnsi"/>
          <w:color w:val="auto"/>
          <w:sz w:val="14"/>
          <w:szCs w:val="14"/>
          <w:lang w:eastAsia="el-GR" w:bidi="x-none"/>
        </w:rPr>
      </w:pPr>
    </w:p>
    <w:sectPr w:rsidR="00214ACF" w:rsidRPr="00052057" w:rsidSect="00214ACF">
      <w:headerReference w:type="even" r:id="rId7"/>
      <w:headerReference w:type="default" r:id="rId8"/>
      <w:footerReference w:type="default" r:id="rId9"/>
      <w:headerReference w:type="first" r:id="rId10"/>
      <w:pgSz w:w="11906" w:h="16838"/>
      <w:pgMar w:top="851" w:right="1800" w:bottom="1560" w:left="180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65CBE" w14:textId="77777777" w:rsidR="004D4925" w:rsidRDefault="004D4925" w:rsidP="000C6FDE">
      <w:pPr>
        <w:spacing w:after="0" w:line="240" w:lineRule="auto"/>
      </w:pPr>
      <w:r>
        <w:separator/>
      </w:r>
    </w:p>
  </w:endnote>
  <w:endnote w:type="continuationSeparator" w:id="0">
    <w:p w14:paraId="24669EF0" w14:textId="77777777" w:rsidR="004D4925" w:rsidRDefault="004D4925" w:rsidP="000C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ystem Font Regular">
    <w:altName w:val="Times New Roman"/>
    <w:charset w:val="00"/>
    <w:family w:val="roman"/>
    <w:pitch w:val="default"/>
  </w:font>
  <w:font w:name="ヒラギノ角ゴ Pro W3">
    <w:altName w:val="Times New Roman"/>
    <w:charset w:val="00"/>
    <w:family w:val="roman"/>
    <w:pitch w:val="default"/>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63419" w14:textId="77777777" w:rsidR="00A04053" w:rsidRDefault="00B35264" w:rsidP="003A7854">
    <w:pPr>
      <w:pStyle w:val="a5"/>
      <w:jc w:val="center"/>
    </w:pPr>
    <w:r>
      <w:rPr>
        <w:rFonts w:ascii="Calibri" w:eastAsia="Calibri" w:hAnsi="Calibri"/>
        <w:noProof/>
        <w:lang w:eastAsia="el-GR"/>
      </w:rPr>
      <w:drawing>
        <wp:inline distT="0" distB="0" distL="0" distR="0" wp14:anchorId="47D5C208" wp14:editId="205BC86A">
          <wp:extent cx="5269092" cy="707666"/>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650" cy="714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F052B" w14:textId="77777777" w:rsidR="004D4925" w:rsidRDefault="004D4925" w:rsidP="000C6FDE">
      <w:pPr>
        <w:spacing w:after="0" w:line="240" w:lineRule="auto"/>
      </w:pPr>
      <w:r>
        <w:separator/>
      </w:r>
    </w:p>
  </w:footnote>
  <w:footnote w:type="continuationSeparator" w:id="0">
    <w:p w14:paraId="5756EABA" w14:textId="77777777" w:rsidR="004D4925" w:rsidRDefault="004D4925" w:rsidP="000C6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C9AF8" w14:textId="77777777" w:rsidR="000C6FDE" w:rsidRDefault="004D4925">
    <w:pPr>
      <w:pStyle w:val="a4"/>
    </w:pPr>
    <w:r>
      <w:rPr>
        <w:noProof/>
        <w:lang w:val="en-US"/>
      </w:rPr>
      <w:pict w14:anchorId="6AE70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5" type="#_x0000_t75" style="position:absolute;margin-left:0;margin-top:0;width:597.8pt;height:845.6pt;z-index:-251657216;mso-position-horizontal:center;mso-position-horizontal-relative:margin;mso-position-vertical:center;mso-position-vertical-relative:margin" o:allowincell="f">
          <v:imagedata r:id="rId1" o:title="INE-Afisa-Α3-(metro-line)-FINAL_A3-8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D93FB" w14:textId="0C0831DF" w:rsidR="002E7F8D" w:rsidRDefault="00CC799C" w:rsidP="00343EA2">
    <w:pPr>
      <w:pStyle w:val="a4"/>
      <w:ind w:left="-993"/>
    </w:pPr>
    <w:r>
      <w:rPr>
        <w:lang w:val="en-US"/>
      </w:rPr>
      <w:t xml:space="preserve"> </w:t>
    </w:r>
    <w:r w:rsidR="00214ACF">
      <w:t xml:space="preserve">                 </w:t>
    </w:r>
    <w:r>
      <w:rPr>
        <w:lang w:val="en-US"/>
      </w:rPr>
      <w:t xml:space="preserve">  </w:t>
    </w:r>
    <w:r w:rsidR="00214ACF">
      <w:rPr>
        <w:noProof/>
        <w:lang w:eastAsia="el-GR"/>
      </w:rPr>
      <w:drawing>
        <wp:inline distT="0" distB="0" distL="0" distR="0" wp14:anchorId="52BEA8D4" wp14:editId="1D0A278F">
          <wp:extent cx="1133166" cy="938254"/>
          <wp:effectExtent l="0" t="0" r="0" b="0"/>
          <wp:docPr id="1" name="Εικόνα 1" descr="C:\Users\Admin\ΠΡΟΤΥΠΑ ΕΓΓΡΑΦΑ\logo ekx teli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ΠΡΟΤΥΠΑ ΕΓΓΡΑΦΑ\logo ekx telik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150" cy="953145"/>
                  </a:xfrm>
                  <a:prstGeom prst="rect">
                    <a:avLst/>
                  </a:prstGeom>
                  <a:noFill/>
                  <a:ln>
                    <a:noFill/>
                  </a:ln>
                </pic:spPr>
              </pic:pic>
            </a:graphicData>
          </a:graphic>
        </wp:inline>
      </w:drawing>
    </w:r>
    <w:r>
      <w:rPr>
        <w:lang w:val="en-US"/>
      </w:rPr>
      <w:t xml:space="preserve">                                      </w:t>
    </w:r>
    <w:r w:rsidR="00343EA2">
      <w:t xml:space="preserve">                                        </w:t>
    </w:r>
    <w:r w:rsidR="00214ACF">
      <w:rPr>
        <w:noProof/>
      </w:rPr>
      <w:drawing>
        <wp:inline distT="0" distB="0" distL="0" distR="0" wp14:anchorId="316DEAF7" wp14:editId="29461727">
          <wp:extent cx="1605843" cy="485030"/>
          <wp:effectExtent l="0" t="0" r="0" b="0"/>
          <wp:docPr id="3" name="Εικόνα 3" descr="Ινστιτούτο Εργασίας – Κέντρο Επαγγελματικής Κατάρτισης Γ.Σ.Ε.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Ινστιτούτο Εργασίας – Κέντρο Επαγγελματικής Κατάρτισης Γ.Σ.Ε.Ε."/>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1075" cy="495672"/>
                  </a:xfrm>
                  <a:prstGeom prst="rect">
                    <a:avLst/>
                  </a:prstGeom>
                  <a:noFill/>
                  <a:ln>
                    <a:noFill/>
                  </a:ln>
                </pic:spPr>
              </pic:pic>
            </a:graphicData>
          </a:graphic>
        </wp:inline>
      </w:drawing>
    </w:r>
    <w:r w:rsidR="00343EA2">
      <w:t xml:space="preserve"> </w:t>
    </w:r>
    <w:r>
      <w:rPr>
        <w:lang w:val="en-US"/>
      </w:rPr>
      <w:t xml:space="preserve">    </w:t>
    </w:r>
  </w:p>
  <w:p w14:paraId="4962BB68" w14:textId="77777777" w:rsidR="000C6FDE" w:rsidRDefault="000C6FD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E2EFE" w14:textId="77777777" w:rsidR="000C6FDE" w:rsidRDefault="004D4925">
    <w:pPr>
      <w:pStyle w:val="a4"/>
    </w:pPr>
    <w:r>
      <w:rPr>
        <w:noProof/>
        <w:lang w:val="en-US"/>
      </w:rPr>
      <w:pict w14:anchorId="78521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6" type="#_x0000_t75" style="position:absolute;margin-left:0;margin-top:0;width:597.8pt;height:845.6pt;z-index:-251656192;mso-position-horizontal:center;mso-position-horizontal-relative:margin;mso-position-vertical:center;mso-position-vertical-relative:margin" o:allowincell="f">
          <v:imagedata r:id="rId1" o:title="INE-Afisa-Α3-(metro-line)-FINAL_A3-8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73D0"/>
    <w:multiLevelType w:val="hybridMultilevel"/>
    <w:tmpl w:val="836894DE"/>
    <w:lvl w:ilvl="0" w:tplc="BCFC904E">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A778AF"/>
    <w:multiLevelType w:val="hybridMultilevel"/>
    <w:tmpl w:val="4A0623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A9D3609"/>
    <w:multiLevelType w:val="hybridMultilevel"/>
    <w:tmpl w:val="56AC5FF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61B411D5"/>
    <w:multiLevelType w:val="hybridMultilevel"/>
    <w:tmpl w:val="B33CB4F6"/>
    <w:lvl w:ilvl="0" w:tplc="BCFC904E">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3FB7321"/>
    <w:multiLevelType w:val="hybridMultilevel"/>
    <w:tmpl w:val="04B030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6B87DBA"/>
    <w:multiLevelType w:val="hybridMultilevel"/>
    <w:tmpl w:val="4EFEB7F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7BA76CC"/>
    <w:multiLevelType w:val="hybridMultilevel"/>
    <w:tmpl w:val="709C91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E"/>
    <w:rsid w:val="00016DB6"/>
    <w:rsid w:val="00052057"/>
    <w:rsid w:val="000B636E"/>
    <w:rsid w:val="000C6FDE"/>
    <w:rsid w:val="000D26E0"/>
    <w:rsid w:val="000F581E"/>
    <w:rsid w:val="00100D67"/>
    <w:rsid w:val="00154162"/>
    <w:rsid w:val="00155C6A"/>
    <w:rsid w:val="001636D9"/>
    <w:rsid w:val="00173FF0"/>
    <w:rsid w:val="001C4D9D"/>
    <w:rsid w:val="001D78A6"/>
    <w:rsid w:val="00214ACF"/>
    <w:rsid w:val="00223D0C"/>
    <w:rsid w:val="00224050"/>
    <w:rsid w:val="00264221"/>
    <w:rsid w:val="0027274F"/>
    <w:rsid w:val="00275E77"/>
    <w:rsid w:val="002B33F9"/>
    <w:rsid w:val="002C09F6"/>
    <w:rsid w:val="002D097E"/>
    <w:rsid w:val="002D1B9E"/>
    <w:rsid w:val="002E7F8D"/>
    <w:rsid w:val="003066DD"/>
    <w:rsid w:val="003109C0"/>
    <w:rsid w:val="0031630D"/>
    <w:rsid w:val="00343EA2"/>
    <w:rsid w:val="00370746"/>
    <w:rsid w:val="00394025"/>
    <w:rsid w:val="003A7854"/>
    <w:rsid w:val="003B4B16"/>
    <w:rsid w:val="00434C1B"/>
    <w:rsid w:val="00465505"/>
    <w:rsid w:val="004D4925"/>
    <w:rsid w:val="004E29C7"/>
    <w:rsid w:val="004F3C80"/>
    <w:rsid w:val="0050215D"/>
    <w:rsid w:val="005140BB"/>
    <w:rsid w:val="00530C9E"/>
    <w:rsid w:val="00543D78"/>
    <w:rsid w:val="00566C2F"/>
    <w:rsid w:val="005B7BAB"/>
    <w:rsid w:val="00620496"/>
    <w:rsid w:val="00670819"/>
    <w:rsid w:val="00672A75"/>
    <w:rsid w:val="006A0527"/>
    <w:rsid w:val="006A23B9"/>
    <w:rsid w:val="006A4079"/>
    <w:rsid w:val="00715502"/>
    <w:rsid w:val="0073124A"/>
    <w:rsid w:val="00754339"/>
    <w:rsid w:val="007716F8"/>
    <w:rsid w:val="007E4A5E"/>
    <w:rsid w:val="0081165A"/>
    <w:rsid w:val="008939E5"/>
    <w:rsid w:val="008C3DA9"/>
    <w:rsid w:val="00944CEA"/>
    <w:rsid w:val="009B3CC7"/>
    <w:rsid w:val="009C50A6"/>
    <w:rsid w:val="009C5B54"/>
    <w:rsid w:val="009E43B9"/>
    <w:rsid w:val="00A04053"/>
    <w:rsid w:val="00A17673"/>
    <w:rsid w:val="00A476A8"/>
    <w:rsid w:val="00A5089E"/>
    <w:rsid w:val="00A81388"/>
    <w:rsid w:val="00AB4BD7"/>
    <w:rsid w:val="00AC0982"/>
    <w:rsid w:val="00B218FD"/>
    <w:rsid w:val="00B35264"/>
    <w:rsid w:val="00B6072E"/>
    <w:rsid w:val="00B64F85"/>
    <w:rsid w:val="00BF74A1"/>
    <w:rsid w:val="00C02B58"/>
    <w:rsid w:val="00C266C6"/>
    <w:rsid w:val="00C363FB"/>
    <w:rsid w:val="00C5626D"/>
    <w:rsid w:val="00C56EB0"/>
    <w:rsid w:val="00C67D0D"/>
    <w:rsid w:val="00C73D36"/>
    <w:rsid w:val="00C8621A"/>
    <w:rsid w:val="00CB5E9F"/>
    <w:rsid w:val="00CC0190"/>
    <w:rsid w:val="00CC799C"/>
    <w:rsid w:val="00CD45B8"/>
    <w:rsid w:val="00CD56CA"/>
    <w:rsid w:val="00CE3876"/>
    <w:rsid w:val="00D167D4"/>
    <w:rsid w:val="00D83E43"/>
    <w:rsid w:val="00D9139D"/>
    <w:rsid w:val="00D92A0F"/>
    <w:rsid w:val="00DB6CF6"/>
    <w:rsid w:val="00DC3B98"/>
    <w:rsid w:val="00DF2B8D"/>
    <w:rsid w:val="00E400A7"/>
    <w:rsid w:val="00E564CA"/>
    <w:rsid w:val="00E770F7"/>
    <w:rsid w:val="00E903FC"/>
    <w:rsid w:val="00E91C1B"/>
    <w:rsid w:val="00FE76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2704250A"/>
  <w15:docId w15:val="{94B335D8-A6E9-4251-A803-A819382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CEA"/>
    <w:rPr>
      <w:rFonts w:ascii="System Font Regular" w:eastAsia="ヒラギノ角ゴ Pro W3" w:hAnsi="System Font Regular" w:cs="Times New Roman"/>
      <w:color w:val="000000"/>
      <w:szCs w:val="24"/>
    </w:rPr>
  </w:style>
  <w:style w:type="paragraph" w:styleId="1">
    <w:name w:val="heading 1"/>
    <w:basedOn w:val="a"/>
    <w:next w:val="a"/>
    <w:link w:val="1Char"/>
    <w:uiPriority w:val="9"/>
    <w:qFormat/>
    <w:rsid w:val="003B4B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9B3C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B3CC7"/>
    <w:rPr>
      <w:rFonts w:asciiTheme="majorHAnsi" w:eastAsiaTheme="majorEastAsia" w:hAnsiTheme="majorHAnsi" w:cstheme="majorBidi"/>
      <w:b/>
      <w:bCs/>
      <w:color w:val="4F81BD" w:themeColor="accent1"/>
      <w:sz w:val="26"/>
      <w:szCs w:val="26"/>
    </w:rPr>
  </w:style>
  <w:style w:type="character" w:styleId="a3">
    <w:name w:val="Intense Reference"/>
    <w:basedOn w:val="a0"/>
    <w:uiPriority w:val="32"/>
    <w:qFormat/>
    <w:rsid w:val="009B3CC7"/>
    <w:rPr>
      <w:b/>
      <w:bCs/>
      <w:smallCaps/>
      <w:color w:val="C0504D" w:themeColor="accent2"/>
      <w:spacing w:val="5"/>
      <w:u w:val="single"/>
    </w:rPr>
  </w:style>
  <w:style w:type="paragraph" w:styleId="a4">
    <w:name w:val="header"/>
    <w:basedOn w:val="a"/>
    <w:link w:val="Char"/>
    <w:uiPriority w:val="99"/>
    <w:unhideWhenUsed/>
    <w:rsid w:val="000C6FDE"/>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
    <w:name w:val="Κεφαλίδα Char"/>
    <w:basedOn w:val="a0"/>
    <w:link w:val="a4"/>
    <w:uiPriority w:val="99"/>
    <w:rsid w:val="000C6FDE"/>
  </w:style>
  <w:style w:type="paragraph" w:styleId="a5">
    <w:name w:val="footer"/>
    <w:basedOn w:val="a"/>
    <w:link w:val="Char0"/>
    <w:uiPriority w:val="99"/>
    <w:unhideWhenUsed/>
    <w:rsid w:val="000C6FDE"/>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0">
    <w:name w:val="Υποσέλιδο Char"/>
    <w:basedOn w:val="a0"/>
    <w:link w:val="a5"/>
    <w:uiPriority w:val="99"/>
    <w:rsid w:val="000C6FDE"/>
  </w:style>
  <w:style w:type="character" w:styleId="-">
    <w:name w:val="Hyperlink"/>
    <w:basedOn w:val="a0"/>
    <w:uiPriority w:val="99"/>
    <w:unhideWhenUsed/>
    <w:rsid w:val="00A476A8"/>
    <w:rPr>
      <w:color w:val="0000FF" w:themeColor="hyperlink"/>
      <w:u w:val="single"/>
    </w:rPr>
  </w:style>
  <w:style w:type="paragraph" w:styleId="a6">
    <w:name w:val="Balloon Text"/>
    <w:basedOn w:val="a"/>
    <w:link w:val="Char1"/>
    <w:uiPriority w:val="99"/>
    <w:semiHidden/>
    <w:unhideWhenUsed/>
    <w:rsid w:val="00264221"/>
    <w:pPr>
      <w:spacing w:after="0" w:line="240" w:lineRule="auto"/>
    </w:pPr>
    <w:rPr>
      <w:rFonts w:ascii="Tahoma" w:eastAsiaTheme="minorHAnsi" w:hAnsi="Tahoma" w:cs="Tahoma"/>
      <w:color w:val="auto"/>
      <w:sz w:val="16"/>
      <w:szCs w:val="16"/>
    </w:rPr>
  </w:style>
  <w:style w:type="character" w:customStyle="1" w:styleId="Char1">
    <w:name w:val="Κείμενο πλαισίου Char"/>
    <w:basedOn w:val="a0"/>
    <w:link w:val="a6"/>
    <w:uiPriority w:val="99"/>
    <w:semiHidden/>
    <w:rsid w:val="00264221"/>
    <w:rPr>
      <w:rFonts w:ascii="Tahoma" w:hAnsi="Tahoma" w:cs="Tahoma"/>
      <w:sz w:val="16"/>
      <w:szCs w:val="16"/>
    </w:rPr>
  </w:style>
  <w:style w:type="paragraph" w:customStyle="1" w:styleId="-11">
    <w:name w:val="Ανοιχτόχρωμο πλέγμα - ΄Εμφαση 11"/>
    <w:rsid w:val="00944CEA"/>
    <w:pPr>
      <w:spacing w:after="0" w:line="240" w:lineRule="auto"/>
    </w:pPr>
    <w:rPr>
      <w:rFonts w:ascii="System Font Regular" w:eastAsia="ヒラギノ角ゴ Pro W3" w:hAnsi="System Font Regular" w:cs="Times New Roman"/>
      <w:color w:val="000000"/>
      <w:szCs w:val="20"/>
      <w:lang w:eastAsia="el-GR"/>
    </w:rPr>
  </w:style>
  <w:style w:type="paragraph" w:customStyle="1" w:styleId="FreeForm">
    <w:name w:val="Free Form"/>
    <w:rsid w:val="00944CEA"/>
    <w:rPr>
      <w:rFonts w:ascii="System Font Regular" w:eastAsia="ヒラギノ角ゴ Pro W3" w:hAnsi="System Font Regular" w:cs="Times New Roman"/>
      <w:color w:val="000000"/>
      <w:szCs w:val="20"/>
      <w:lang w:eastAsia="el-GR"/>
    </w:rPr>
  </w:style>
  <w:style w:type="character" w:styleId="-0">
    <w:name w:val="FollowedHyperlink"/>
    <w:basedOn w:val="a0"/>
    <w:uiPriority w:val="99"/>
    <w:semiHidden/>
    <w:unhideWhenUsed/>
    <w:rsid w:val="00CB5E9F"/>
    <w:rPr>
      <w:color w:val="800080" w:themeColor="followedHyperlink"/>
      <w:u w:val="single"/>
    </w:rPr>
  </w:style>
  <w:style w:type="character" w:customStyle="1" w:styleId="10">
    <w:name w:val="Ανεπίλυτη αναφορά1"/>
    <w:basedOn w:val="a0"/>
    <w:uiPriority w:val="99"/>
    <w:semiHidden/>
    <w:unhideWhenUsed/>
    <w:rsid w:val="000F581E"/>
    <w:rPr>
      <w:color w:val="808080"/>
      <w:shd w:val="clear" w:color="auto" w:fill="E6E6E6"/>
    </w:rPr>
  </w:style>
  <w:style w:type="table" w:styleId="a7">
    <w:name w:val="Table Grid"/>
    <w:basedOn w:val="a1"/>
    <w:uiPriority w:val="59"/>
    <w:rsid w:val="000F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70746"/>
    <w:pPr>
      <w:spacing w:before="100" w:beforeAutospacing="1" w:after="100" w:afterAutospacing="1" w:line="240" w:lineRule="auto"/>
    </w:pPr>
    <w:rPr>
      <w:rFonts w:ascii="Times New Roman" w:eastAsia="Times New Roman" w:hAnsi="Times New Roman"/>
      <w:color w:val="auto"/>
      <w:sz w:val="24"/>
      <w:lang w:eastAsia="el-GR"/>
    </w:rPr>
  </w:style>
  <w:style w:type="character" w:customStyle="1" w:styleId="textexposedshow">
    <w:name w:val="text_exposed_show"/>
    <w:basedOn w:val="a0"/>
    <w:rsid w:val="00370746"/>
  </w:style>
  <w:style w:type="paragraph" w:styleId="a8">
    <w:name w:val="List Paragraph"/>
    <w:basedOn w:val="a"/>
    <w:uiPriority w:val="34"/>
    <w:qFormat/>
    <w:rsid w:val="00370746"/>
    <w:pPr>
      <w:ind w:left="720"/>
      <w:contextualSpacing/>
    </w:pPr>
  </w:style>
  <w:style w:type="character" w:customStyle="1" w:styleId="1Char">
    <w:name w:val="Επικεφαλίδα 1 Char"/>
    <w:basedOn w:val="a0"/>
    <w:link w:val="1"/>
    <w:uiPriority w:val="9"/>
    <w:rsid w:val="003B4B16"/>
    <w:rPr>
      <w:rFonts w:asciiTheme="majorHAnsi" w:eastAsiaTheme="majorEastAsia" w:hAnsiTheme="majorHAnsi" w:cstheme="majorBidi"/>
      <w:color w:val="365F91" w:themeColor="accent1" w:themeShade="BF"/>
      <w:sz w:val="32"/>
      <w:szCs w:val="32"/>
    </w:rPr>
  </w:style>
  <w:style w:type="paragraph" w:styleId="a9">
    <w:name w:val="No Spacing"/>
    <w:uiPriority w:val="1"/>
    <w:qFormat/>
    <w:rsid w:val="00214ACF"/>
    <w:pPr>
      <w:spacing w:after="0" w:line="240" w:lineRule="auto"/>
    </w:pPr>
    <w:rPr>
      <w:rFonts w:ascii="System Font Regular" w:eastAsia="ヒラギノ角ゴ Pro W3" w:hAnsi="System Font Regular"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57840">
      <w:bodyDiv w:val="1"/>
      <w:marLeft w:val="0"/>
      <w:marRight w:val="0"/>
      <w:marTop w:val="0"/>
      <w:marBottom w:val="0"/>
      <w:divBdr>
        <w:top w:val="none" w:sz="0" w:space="0" w:color="auto"/>
        <w:left w:val="none" w:sz="0" w:space="0" w:color="auto"/>
        <w:bottom w:val="none" w:sz="0" w:space="0" w:color="auto"/>
        <w:right w:val="none" w:sz="0" w:space="0" w:color="auto"/>
      </w:divBdr>
    </w:div>
    <w:div w:id="652758491">
      <w:bodyDiv w:val="1"/>
      <w:marLeft w:val="0"/>
      <w:marRight w:val="0"/>
      <w:marTop w:val="0"/>
      <w:marBottom w:val="0"/>
      <w:divBdr>
        <w:top w:val="none" w:sz="0" w:space="0" w:color="auto"/>
        <w:left w:val="none" w:sz="0" w:space="0" w:color="auto"/>
        <w:bottom w:val="none" w:sz="0" w:space="0" w:color="auto"/>
        <w:right w:val="none" w:sz="0" w:space="0" w:color="auto"/>
      </w:divBdr>
    </w:div>
    <w:div w:id="896672250">
      <w:bodyDiv w:val="1"/>
      <w:marLeft w:val="0"/>
      <w:marRight w:val="0"/>
      <w:marTop w:val="0"/>
      <w:marBottom w:val="0"/>
      <w:divBdr>
        <w:top w:val="none" w:sz="0" w:space="0" w:color="auto"/>
        <w:left w:val="none" w:sz="0" w:space="0" w:color="auto"/>
        <w:bottom w:val="none" w:sz="0" w:space="0" w:color="auto"/>
        <w:right w:val="none" w:sz="0" w:space="0" w:color="auto"/>
      </w:divBdr>
    </w:div>
    <w:div w:id="1409574815">
      <w:bodyDiv w:val="1"/>
      <w:marLeft w:val="0"/>
      <w:marRight w:val="0"/>
      <w:marTop w:val="0"/>
      <w:marBottom w:val="0"/>
      <w:divBdr>
        <w:top w:val="none" w:sz="0" w:space="0" w:color="auto"/>
        <w:left w:val="none" w:sz="0" w:space="0" w:color="auto"/>
        <w:bottom w:val="none" w:sz="0" w:space="0" w:color="auto"/>
        <w:right w:val="none" w:sz="0" w:space="0" w:color="auto"/>
      </w:divBdr>
    </w:div>
    <w:div w:id="1539125540">
      <w:bodyDiv w:val="1"/>
      <w:marLeft w:val="0"/>
      <w:marRight w:val="0"/>
      <w:marTop w:val="0"/>
      <w:marBottom w:val="0"/>
      <w:divBdr>
        <w:top w:val="none" w:sz="0" w:space="0" w:color="auto"/>
        <w:left w:val="none" w:sz="0" w:space="0" w:color="auto"/>
        <w:bottom w:val="none" w:sz="0" w:space="0" w:color="auto"/>
        <w:right w:val="none" w:sz="0" w:space="0" w:color="auto"/>
      </w:divBdr>
      <w:divsChild>
        <w:div w:id="512182623">
          <w:marLeft w:val="0"/>
          <w:marRight w:val="0"/>
          <w:marTop w:val="0"/>
          <w:marBottom w:val="0"/>
          <w:divBdr>
            <w:top w:val="none" w:sz="0" w:space="0" w:color="auto"/>
            <w:left w:val="none" w:sz="0" w:space="0" w:color="auto"/>
            <w:bottom w:val="none" w:sz="0" w:space="0" w:color="auto"/>
            <w:right w:val="none" w:sz="0" w:space="0" w:color="auto"/>
          </w:divBdr>
        </w:div>
      </w:divsChild>
    </w:div>
    <w:div w:id="1748116418">
      <w:bodyDiv w:val="1"/>
      <w:marLeft w:val="0"/>
      <w:marRight w:val="0"/>
      <w:marTop w:val="0"/>
      <w:marBottom w:val="0"/>
      <w:divBdr>
        <w:top w:val="none" w:sz="0" w:space="0" w:color="auto"/>
        <w:left w:val="none" w:sz="0" w:space="0" w:color="auto"/>
        <w:bottom w:val="none" w:sz="0" w:space="0" w:color="auto"/>
        <w:right w:val="none" w:sz="0" w:space="0" w:color="auto"/>
      </w:divBdr>
    </w:div>
    <w:div w:id="1759253883">
      <w:bodyDiv w:val="1"/>
      <w:marLeft w:val="0"/>
      <w:marRight w:val="0"/>
      <w:marTop w:val="0"/>
      <w:marBottom w:val="0"/>
      <w:divBdr>
        <w:top w:val="none" w:sz="0" w:space="0" w:color="auto"/>
        <w:left w:val="none" w:sz="0" w:space="0" w:color="auto"/>
        <w:bottom w:val="none" w:sz="0" w:space="0" w:color="auto"/>
        <w:right w:val="none" w:sz="0" w:space="0" w:color="auto"/>
      </w:divBdr>
    </w:div>
    <w:div w:id="2023047379">
      <w:bodyDiv w:val="1"/>
      <w:marLeft w:val="0"/>
      <w:marRight w:val="0"/>
      <w:marTop w:val="0"/>
      <w:marBottom w:val="0"/>
      <w:divBdr>
        <w:top w:val="none" w:sz="0" w:space="0" w:color="auto"/>
        <w:left w:val="none" w:sz="0" w:space="0" w:color="auto"/>
        <w:bottom w:val="none" w:sz="0" w:space="0" w:color="auto"/>
        <w:right w:val="none" w:sz="0" w:space="0" w:color="auto"/>
      </w:divBdr>
    </w:div>
    <w:div w:id="21101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1928</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Aggeliki Athinaiou</cp:lastModifiedBy>
  <cp:revision>2</cp:revision>
  <cp:lastPrinted>2020-10-01T05:38:00Z</cp:lastPrinted>
  <dcterms:created xsi:type="dcterms:W3CDTF">2021-05-26T08:06:00Z</dcterms:created>
  <dcterms:modified xsi:type="dcterms:W3CDTF">2021-05-26T08:06:00Z</dcterms:modified>
</cp:coreProperties>
</file>