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D" w:rsidRDefault="006B09FD" w:rsidP="00381ABD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314450" cy="7715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11D" w:rsidRDefault="00A9311D" w:rsidP="00381ABD">
      <w:pPr>
        <w:jc w:val="center"/>
        <w:rPr>
          <w:lang w:val="en-US"/>
        </w:rPr>
      </w:pPr>
    </w:p>
    <w:p w:rsidR="00A9311D" w:rsidRDefault="00A9311D" w:rsidP="00381ABD">
      <w:pPr>
        <w:jc w:val="center"/>
        <w:rPr>
          <w:lang w:val="en-US"/>
        </w:rPr>
      </w:pPr>
    </w:p>
    <w:p w:rsidR="00592539" w:rsidRPr="00A9311D" w:rsidRDefault="00A9311D" w:rsidP="00A9311D">
      <w:pPr>
        <w:jc w:val="center"/>
        <w:rPr>
          <w:b/>
          <w:u w:val="single"/>
        </w:rPr>
      </w:pPr>
      <w:r w:rsidRPr="00A9311D">
        <w:rPr>
          <w:b/>
          <w:u w:val="single"/>
        </w:rPr>
        <w:t>ΕΡΩΤΗΣΗ</w:t>
      </w:r>
    </w:p>
    <w:p w:rsidR="00A9311D" w:rsidRPr="00E231A0" w:rsidRDefault="00A9311D" w:rsidP="00381ABD">
      <w:pPr>
        <w:jc w:val="center"/>
      </w:pPr>
    </w:p>
    <w:p w:rsidR="00A9311D" w:rsidRDefault="00A9311D" w:rsidP="00381ABD">
      <w:pPr>
        <w:jc w:val="center"/>
      </w:pPr>
      <w:r>
        <w:t>ΠΡΟΣ</w:t>
      </w:r>
    </w:p>
    <w:p w:rsidR="00592539" w:rsidRPr="00381ABD" w:rsidRDefault="00592539" w:rsidP="00862EDD">
      <w:pPr>
        <w:jc w:val="center"/>
      </w:pPr>
      <w:r w:rsidRPr="00381ABD">
        <w:t xml:space="preserve">τον Υπουργό </w:t>
      </w:r>
      <w:r w:rsidR="00862EDD">
        <w:t xml:space="preserve">Παιδείας και Θρησκευμάτων, </w:t>
      </w:r>
      <w:r w:rsidRPr="00381ABD">
        <w:t>Πολιτισμού</w:t>
      </w:r>
      <w:r w:rsidR="00862EDD">
        <w:t xml:space="preserve"> </w:t>
      </w:r>
      <w:r w:rsidRPr="00381ABD">
        <w:t>και Αθλητισμού</w:t>
      </w:r>
    </w:p>
    <w:p w:rsidR="00592539" w:rsidRPr="00381ABD" w:rsidRDefault="00592539" w:rsidP="00381ABD">
      <w:pPr>
        <w:jc w:val="both"/>
      </w:pPr>
    </w:p>
    <w:p w:rsidR="00592539" w:rsidRPr="00381ABD" w:rsidRDefault="00592539" w:rsidP="00381ABD">
      <w:pPr>
        <w:jc w:val="both"/>
      </w:pPr>
    </w:p>
    <w:p w:rsidR="00592539" w:rsidRPr="00381ABD" w:rsidRDefault="00592539" w:rsidP="00381ABD">
      <w:pPr>
        <w:jc w:val="both"/>
      </w:pPr>
      <w:r w:rsidRPr="00381ABD">
        <w:t xml:space="preserve">Θέμα: </w:t>
      </w:r>
      <w:r w:rsidR="006B09FD">
        <w:rPr>
          <w:u w:val="single"/>
        </w:rPr>
        <w:t>Εκσυγχρονισμός πλαισίου προστασίας πνευματικής ιδιοκτησίας</w:t>
      </w:r>
    </w:p>
    <w:p w:rsidR="00A9311D" w:rsidRPr="00381ABD" w:rsidRDefault="00A9311D" w:rsidP="00381ABD">
      <w:pPr>
        <w:jc w:val="both"/>
      </w:pPr>
    </w:p>
    <w:p w:rsidR="00592539" w:rsidRPr="00381ABD" w:rsidRDefault="00F07C1F" w:rsidP="00381ABD">
      <w:pPr>
        <w:jc w:val="both"/>
      </w:pPr>
      <w:r>
        <w:t>Είναι γνωστό ότι π</w:t>
      </w:r>
      <w:r w:rsidR="0012778C">
        <w:t>έραν των άλλων δαπανών, τ</w:t>
      </w:r>
      <w:r w:rsidR="00592539" w:rsidRPr="00381ABD">
        <w:t xml:space="preserve">α ποσά που καλούνται να πληρώσουν οι επιχειρήσεις </w:t>
      </w:r>
      <w:r>
        <w:t xml:space="preserve">εστίασης και αναψυχής </w:t>
      </w:r>
      <w:r w:rsidR="00592539" w:rsidRPr="00381ABD">
        <w:t>στις εταιρίες πνευματικής ιδιοκτησίας</w:t>
      </w:r>
      <w:r>
        <w:t>,</w:t>
      </w:r>
      <w:r w:rsidR="00592539" w:rsidRPr="00381ABD">
        <w:t xml:space="preserve"> είναι δυσβάσταχτα, χωρίς να συνυπολογίζεται το κριτήριο του δυσπρόσιτου ορισμένων περιοχών, αλλά και χωρίς να υπάρχουν σαφή κριτήρια για τον τρόπο κατάρτισης του</w:t>
      </w:r>
      <w:r w:rsidR="00A9311D">
        <w:t xml:space="preserve"> εκάστοτε</w:t>
      </w:r>
      <w:r w:rsidR="00592539" w:rsidRPr="00381ABD">
        <w:t xml:space="preserve"> </w:t>
      </w:r>
      <w:proofErr w:type="spellStart"/>
      <w:r w:rsidR="00592539" w:rsidRPr="00381ABD">
        <w:t>αμοιβολογίου</w:t>
      </w:r>
      <w:proofErr w:type="spellEnd"/>
      <w:r w:rsidR="00592539" w:rsidRPr="00381ABD">
        <w:t>.</w:t>
      </w:r>
    </w:p>
    <w:p w:rsidR="00592539" w:rsidRPr="00381ABD" w:rsidRDefault="00592539" w:rsidP="00381ABD">
      <w:pPr>
        <w:shd w:val="clear" w:color="auto" w:fill="FFFFFF"/>
        <w:spacing w:before="100" w:beforeAutospacing="1" w:after="100" w:afterAutospacing="1"/>
        <w:jc w:val="both"/>
      </w:pPr>
      <w:r w:rsidRPr="00381ABD">
        <w:t>Για παράδειγμα, ένα μικρό καφενείο, σε ένα απομακρυσμένο χωριό, με πενήντα κατοίκους, το οποίο έχει τηλεόραση υπόκει</w:t>
      </w:r>
      <w:r w:rsidR="0012778C">
        <w:t xml:space="preserve">ται στον έλεγχο περισσοτέρων του ενός ελεγκτικού φορέα, </w:t>
      </w:r>
      <w:r w:rsidRPr="00381ABD">
        <w:t>χωρίς να υπάρχει σαφής ενημέρωση, ούτε πλαίσιο των υποχρεώσεων και των δικαιωμάτων του ιδιοκτήτη.</w:t>
      </w:r>
    </w:p>
    <w:p w:rsidR="00592539" w:rsidRPr="00381ABD" w:rsidRDefault="00592539" w:rsidP="00381ABD">
      <w:pPr>
        <w:jc w:val="both"/>
      </w:pPr>
      <w:r w:rsidRPr="00381ABD">
        <w:t xml:space="preserve">Τα </w:t>
      </w:r>
      <w:proofErr w:type="spellStart"/>
      <w:r w:rsidRPr="00381ABD">
        <w:t>αμοιβολόγια</w:t>
      </w:r>
      <w:proofErr w:type="spellEnd"/>
      <w:r w:rsidRPr="00381ABD">
        <w:t xml:space="preserve"> καταρτίζονται από τους αντίστοιχους Οργανισμούς Συλλογικής Διαχείρισης</w:t>
      </w:r>
      <w:r w:rsidR="00A9311D">
        <w:t xml:space="preserve"> (εταιρείες πνευματικής ιδιοκτησίας)</w:t>
      </w:r>
      <w:r w:rsidRPr="00381ABD">
        <w:t xml:space="preserve"> και σε περίπτωση διαφωνίας των χρηστών για το ύψος της </w:t>
      </w:r>
      <w:proofErr w:type="spellStart"/>
      <w:r w:rsidRPr="00381ABD">
        <w:t>αμοιβής</w:t>
      </w:r>
      <w:r w:rsidR="00A9311D">
        <w:t>,ο</w:t>
      </w:r>
      <w:proofErr w:type="spellEnd"/>
      <w:r w:rsidRPr="00381ABD">
        <w:t xml:space="preserve"> νόμος περί πνευματικής ιδιοκτησίας 2121/1993 δίνει το δικαίωμα ασφαλιστικών μέτρων, αφού πρώτα καταβληθεί</w:t>
      </w:r>
      <w:r w:rsidR="00A9311D">
        <w:t xml:space="preserve"> το οριζόμενο ποσό, και ακόμη, </w:t>
      </w:r>
      <w:r w:rsidRPr="00381ABD">
        <w:t xml:space="preserve">παρέχεται η δυνατότητα προσφυγής σε διαιτησία, με διαιτητή που θα ορίσουν είτε από κοινού οι ΟΣΔ και οι αντιπροσωπευτικές οργανώσεις των χρηστών ή ο Υπουργός Πολιτισμού. (άρθρο 56 παρ. 3 </w:t>
      </w:r>
      <w:proofErr w:type="spellStart"/>
      <w:r w:rsidRPr="00381ABD">
        <w:t>εδ</w:t>
      </w:r>
      <w:proofErr w:type="spellEnd"/>
      <w:r w:rsidRPr="00381ABD">
        <w:t xml:space="preserve">. </w:t>
      </w:r>
      <w:proofErr w:type="spellStart"/>
      <w:r w:rsidRPr="00381ABD">
        <w:t>α΄</w:t>
      </w:r>
      <w:proofErr w:type="spellEnd"/>
      <w:r w:rsidRPr="00381ABD">
        <w:t>-</w:t>
      </w:r>
      <w:proofErr w:type="spellStart"/>
      <w:r w:rsidRPr="00381ABD">
        <w:t>δ΄</w:t>
      </w:r>
      <w:proofErr w:type="spellEnd"/>
      <w:r w:rsidRPr="00381ABD">
        <w:t xml:space="preserve"> ν. 2121/1993).</w:t>
      </w:r>
    </w:p>
    <w:p w:rsidR="00592539" w:rsidRPr="00381ABD" w:rsidRDefault="00592539" w:rsidP="00381ABD">
      <w:pPr>
        <w:jc w:val="both"/>
      </w:pPr>
    </w:p>
    <w:p w:rsidR="00A9311D" w:rsidRDefault="00592539" w:rsidP="00381ABD">
      <w:pPr>
        <w:jc w:val="both"/>
      </w:pPr>
      <w:r w:rsidRPr="00381ABD">
        <w:t xml:space="preserve">Σύμφωνα με το ισχύον νομοθετικό καθεστώς, </w:t>
      </w:r>
      <w:r w:rsidR="00A9311D">
        <w:t xml:space="preserve">ούτε </w:t>
      </w:r>
      <w:r w:rsidRPr="00381ABD">
        <w:t>ο Οργανισμός Πνευματικής Ιδιοκτησίας</w:t>
      </w:r>
      <w:r w:rsidR="00A9311D">
        <w:t xml:space="preserve"> ούτε ο αρμόδιος Υπουργός μπορούν να επέμβουν </w:t>
      </w:r>
      <w:r w:rsidRPr="00381ABD">
        <w:t xml:space="preserve">στον προσδιορισμό των αμοιβών για τη χρήση των έργων του ρεπερτορίου των ΟΣΔ που καθορίζεται αποκλειστικά από αυτούς. </w:t>
      </w:r>
    </w:p>
    <w:p w:rsidR="00592539" w:rsidRPr="00381ABD" w:rsidRDefault="00592539" w:rsidP="00381ABD">
      <w:pPr>
        <w:jc w:val="both"/>
      </w:pPr>
    </w:p>
    <w:p w:rsidR="00592539" w:rsidRPr="00381ABD" w:rsidRDefault="00592539" w:rsidP="00381ABD">
      <w:pPr>
        <w:jc w:val="both"/>
      </w:pPr>
      <w:r w:rsidRPr="00381ABD">
        <w:t xml:space="preserve">Ο Νόμος ορίζει ότι, τόσο κατά την κατάστρωση όσο και κατά την εφαρμογή των </w:t>
      </w:r>
      <w:proofErr w:type="spellStart"/>
      <w:r w:rsidRPr="00381ABD">
        <w:t>αμοιβολογίων</w:t>
      </w:r>
      <w:proofErr w:type="spellEnd"/>
      <w:r w:rsidRPr="00381ABD">
        <w:t xml:space="preserve"> οι Οργανισμοί Συλλογικής Διαχείρισης (ΟΣΔ) οφείλουν να ενεργούν, </w:t>
      </w:r>
      <w:r w:rsidRPr="0012778C">
        <w:rPr>
          <w:u w:val="single"/>
        </w:rPr>
        <w:t>χωρίς αυθαιρεσία και να μην προβαίνουν σε καταχρηστικές διακρίσεις</w:t>
      </w:r>
      <w:r w:rsidRPr="00381ABD">
        <w:t xml:space="preserve">, αφού τα </w:t>
      </w:r>
      <w:proofErr w:type="spellStart"/>
      <w:r w:rsidRPr="00381ABD">
        <w:t>αμοιβολόγια</w:t>
      </w:r>
      <w:proofErr w:type="spellEnd"/>
      <w:r w:rsidRPr="00381ABD">
        <w:t xml:space="preserve"> εναπόκεινται στην κρίση τους, ενώ υφίσταται κ</w:t>
      </w:r>
      <w:r w:rsidR="0012778C">
        <w:t>αι η δυνατότητα κατάρτισης –προαιρετικά</w:t>
      </w:r>
      <w:r w:rsidRPr="00381ABD">
        <w:t>- συμφωνιών μεταξύ ΟΣΔ και οργανώσεων αντιπροσωπευτικών των χρηστών, οι οποίες</w:t>
      </w:r>
      <w:r w:rsidR="00A9311D">
        <w:t>, ωστόσο σήμερα</w:t>
      </w:r>
      <w:r w:rsidRPr="00381ABD">
        <w:t xml:space="preserve"> δεν υφίστανται, που να ρυθμίζουν την οφειλόμενη αμοιβή και άλλα σχετικά ζητήματα (άρθρο 56 παρ.3 </w:t>
      </w:r>
      <w:proofErr w:type="spellStart"/>
      <w:r w:rsidRPr="00381ABD">
        <w:t>εδ.στ</w:t>
      </w:r>
      <w:proofErr w:type="spellEnd"/>
      <w:r w:rsidRPr="00381ABD">
        <w:t xml:space="preserve"> και ζ ν. 2121/1993), με τον  προσδιορισμό των αμοιβών ελέγχεται μόνο από την Επιτροπή Ανταγωνισμού.</w:t>
      </w:r>
    </w:p>
    <w:p w:rsidR="00592539" w:rsidRPr="00381ABD" w:rsidRDefault="00592539" w:rsidP="00381ABD">
      <w:pPr>
        <w:jc w:val="both"/>
      </w:pPr>
    </w:p>
    <w:p w:rsidR="00592539" w:rsidRDefault="00592539" w:rsidP="00381ABD">
      <w:pPr>
        <w:jc w:val="both"/>
      </w:pPr>
      <w:r w:rsidRPr="00381ABD">
        <w:lastRenderedPageBreak/>
        <w:t xml:space="preserve">Αξίζει να σημειωθεί ότι </w:t>
      </w:r>
      <w:r w:rsidRPr="00A9311D">
        <w:rPr>
          <w:u w:val="single"/>
        </w:rPr>
        <w:t xml:space="preserve">από το 2007 δεν έχει γίνει καμία αναμόρφωση του </w:t>
      </w:r>
      <w:proofErr w:type="spellStart"/>
      <w:r w:rsidRPr="00A9311D">
        <w:rPr>
          <w:u w:val="single"/>
        </w:rPr>
        <w:t>αμοιβολογίου</w:t>
      </w:r>
      <w:proofErr w:type="spellEnd"/>
      <w:r w:rsidRPr="00A9311D">
        <w:rPr>
          <w:u w:val="single"/>
        </w:rPr>
        <w:t xml:space="preserve">, </w:t>
      </w:r>
      <w:r w:rsidRPr="00381ABD">
        <w:t>παρά το γεγονός ότι οι κοινωνικοοικονομικές συνθήκες έχουν άρδην αλλάξει τα τελευταία χρόνια.</w:t>
      </w:r>
    </w:p>
    <w:p w:rsidR="00A9311D" w:rsidRPr="00381ABD" w:rsidRDefault="00A9311D" w:rsidP="00381ABD">
      <w:pPr>
        <w:jc w:val="both"/>
      </w:pPr>
    </w:p>
    <w:p w:rsidR="00592539" w:rsidRPr="007E6119" w:rsidRDefault="00B70A28" w:rsidP="00381ABD">
      <w:pPr>
        <w:jc w:val="both"/>
      </w:pPr>
      <w:r>
        <w:t xml:space="preserve">Σε </w:t>
      </w:r>
      <w:proofErr w:type="spellStart"/>
      <w:r>
        <w:t>ό,τι</w:t>
      </w:r>
      <w:proofErr w:type="spellEnd"/>
      <w:r>
        <w:t xml:space="preserve"> αφορά τις ποινικές κυρώσεις</w:t>
      </w:r>
      <w:r w:rsidR="00592539" w:rsidRPr="00381ABD">
        <w:t xml:space="preserve">, σύμφωνα με το ισχύον νομικό πλαίσιο, </w:t>
      </w:r>
      <w:r>
        <w:t xml:space="preserve">δεν γίνεται διάκριση στις σχετικές παραβάσεις, έτσι, </w:t>
      </w:r>
      <w:r w:rsidR="00592539" w:rsidRPr="00381ABD">
        <w:t>προβλέπεται το ίδιο εύρος ποινής για τον επαγγελματία</w:t>
      </w:r>
      <w:r w:rsidR="00A9311D">
        <w:t>,</w:t>
      </w:r>
      <w:r w:rsidR="00592539" w:rsidRPr="00381ABD">
        <w:t xml:space="preserve"> που στο κατάστημά του παίζει μουσική </w:t>
      </w:r>
      <w:proofErr w:type="spellStart"/>
      <w:r w:rsidR="00592539" w:rsidRPr="00381ABD">
        <w:t>χωρίςάδεια</w:t>
      </w:r>
      <w:proofErr w:type="spellEnd"/>
      <w:r w:rsidR="00592539" w:rsidRPr="00381ABD">
        <w:t xml:space="preserve"> της ΑΕΠΙ, με κάποιον που αντιγράφει και αναπαράγει cd </w:t>
      </w:r>
      <w:r w:rsidR="00592539">
        <w:t xml:space="preserve">ή </w:t>
      </w:r>
      <w:proofErr w:type="spellStart"/>
      <w:r>
        <w:t>dvd</w:t>
      </w:r>
      <w:proofErr w:type="spellEnd"/>
      <w:r>
        <w:t>. Επίσης</w:t>
      </w:r>
      <w:r w:rsidR="00592539" w:rsidRPr="00381ABD">
        <w:t>,</w:t>
      </w:r>
      <w:r w:rsidR="000C3CD8">
        <w:t xml:space="preserve"> </w:t>
      </w:r>
      <w:r w:rsidR="00D87121">
        <w:t xml:space="preserve">συμβαίνει το εξής παράδοξο, </w:t>
      </w:r>
      <w:r>
        <w:t>ο ιδιοκτήτης ενός καφέ που δεν έχει</w:t>
      </w:r>
      <w:r w:rsidR="00592539" w:rsidRPr="00381ABD">
        <w:t xml:space="preserve"> άδεια </w:t>
      </w:r>
      <w:r w:rsidR="00592539" w:rsidRPr="007E6119">
        <w:t>λειτουργίας ή άδε</w:t>
      </w:r>
      <w:r w:rsidR="00F07C1F">
        <w:t>ια μουσικής μπορεί να τιμωρηθεί</w:t>
      </w:r>
      <w:r w:rsidR="00592539" w:rsidRPr="007E6119">
        <w:t xml:space="preserve"> με κράτηση μέχρι τρεις μήνες (</w:t>
      </w:r>
      <w:r w:rsidR="00592539" w:rsidRPr="007E6119">
        <w:rPr>
          <w:color w:val="000000"/>
        </w:rPr>
        <w:t>άρθρο 31 παρ. 3 Ν.3904/2010</w:t>
      </w:r>
      <w:r w:rsidR="00592539" w:rsidRPr="007E6119">
        <w:t xml:space="preserve">), </w:t>
      </w:r>
      <w:r>
        <w:t>ήτοι τιμωρείται για πταίσμα, αν όμως δεν έχει</w:t>
      </w:r>
      <w:r w:rsidR="00592539" w:rsidRPr="007E6119">
        <w:t xml:space="preserve"> πληρώσει ΑΕΠΙ </w:t>
      </w:r>
      <w:r w:rsidR="00D87121">
        <w:t>στο ίδιο κατάστημα, τιμωρείτ</w:t>
      </w:r>
      <w:r w:rsidR="00592539" w:rsidRPr="007E6119">
        <w:t>αι με τουλάχιστον ένα χρόνο φυλακή (</w:t>
      </w:r>
      <w:r w:rsidR="00592539" w:rsidRPr="00B70A28">
        <w:rPr>
          <w:u w:val="single"/>
        </w:rPr>
        <w:t>πλημμέλημα</w:t>
      </w:r>
      <w:r w:rsidR="00592539" w:rsidRPr="007E6119">
        <w:t xml:space="preserve">). </w:t>
      </w:r>
      <w:r w:rsidR="006B09FD">
        <w:t xml:space="preserve">Δηλαδή το </w:t>
      </w:r>
      <w:proofErr w:type="spellStart"/>
      <w:r w:rsidR="006B09FD">
        <w:t>δικαι</w:t>
      </w:r>
      <w:r>
        <w:t>ικό</w:t>
      </w:r>
      <w:proofErr w:type="spellEnd"/>
      <w:r>
        <w:t xml:space="preserve"> σύστημα προσδίδει μεγαλύτερη απαξία στην μη πληρωμή της ΑΕΠΙ, απ’ </w:t>
      </w:r>
      <w:proofErr w:type="spellStart"/>
      <w:r>
        <w:t>ό,τι</w:t>
      </w:r>
      <w:proofErr w:type="spellEnd"/>
      <w:r>
        <w:t xml:space="preserve"> στην μη νόμιμη λειτουργία των καταστημάτων.</w:t>
      </w:r>
    </w:p>
    <w:p w:rsidR="00592539" w:rsidRPr="007E6119" w:rsidRDefault="00592539" w:rsidP="00381ABD">
      <w:pPr>
        <w:jc w:val="both"/>
      </w:pPr>
    </w:p>
    <w:p w:rsidR="00592539" w:rsidRPr="00381ABD" w:rsidRDefault="00592539" w:rsidP="00381ABD">
      <w:pPr>
        <w:jc w:val="center"/>
      </w:pPr>
      <w:r w:rsidRPr="00381ABD">
        <w:t>Ερωτάται ο κύριος Υπουργός</w:t>
      </w:r>
    </w:p>
    <w:p w:rsidR="00592539" w:rsidRPr="00381ABD" w:rsidRDefault="00592539" w:rsidP="00381ABD">
      <w:pPr>
        <w:jc w:val="center"/>
      </w:pPr>
    </w:p>
    <w:p w:rsidR="00592539" w:rsidRPr="00381ABD" w:rsidRDefault="00592539" w:rsidP="00381ABD">
      <w:pPr>
        <w:pStyle w:val="ListParagraph"/>
        <w:numPr>
          <w:ilvl w:val="0"/>
          <w:numId w:val="1"/>
        </w:numPr>
        <w:spacing w:after="240"/>
        <w:jc w:val="both"/>
      </w:pPr>
      <w:r w:rsidRPr="00381ABD">
        <w:t>Ποιες είναι οι σαφείς αρμοδιότητες του Οργανισμού Πνε</w:t>
      </w:r>
      <w:r w:rsidR="00F07C1F">
        <w:t>υματικής Ιδιοκτησίας; Εξετάζετε</w:t>
      </w:r>
      <w:r w:rsidRPr="00381ABD">
        <w:t xml:space="preserve"> το ενδεχόμενο, ο ΟΠΙ να </w:t>
      </w:r>
      <w:r w:rsidR="00F07C1F">
        <w:t xml:space="preserve">αποκτήσει </w:t>
      </w:r>
      <w:r w:rsidRPr="00381ABD">
        <w:t>συγκεκριμένες</w:t>
      </w:r>
      <w:r w:rsidR="00B70A28">
        <w:t xml:space="preserve"> ελεγκτικές, ρυθμιστικές και κυρωτικές</w:t>
      </w:r>
      <w:r w:rsidRPr="00381ABD">
        <w:t xml:space="preserve"> αρμοδιότητες, σε σχέση και με τους Οργανισμούς Συλλογικής Διαχείρισης;</w:t>
      </w:r>
    </w:p>
    <w:p w:rsidR="00592539" w:rsidRPr="00381ABD" w:rsidRDefault="00592539" w:rsidP="00381ABD">
      <w:pPr>
        <w:pStyle w:val="ListParagraph"/>
        <w:numPr>
          <w:ilvl w:val="0"/>
          <w:numId w:val="1"/>
        </w:numPr>
        <w:spacing w:after="240"/>
        <w:jc w:val="both"/>
      </w:pPr>
      <w:r w:rsidRPr="00381ABD">
        <w:t xml:space="preserve">Υπάρχει σχεδιασμός για νομοθετική ρύθμιση που θα </w:t>
      </w:r>
      <w:r w:rsidR="00B70A28">
        <w:t xml:space="preserve">τροποποιήσει την υπάρχουσα νομοθεσία, ούτως ώστε η κατάρτιση των </w:t>
      </w:r>
      <w:proofErr w:type="spellStart"/>
      <w:r w:rsidR="00B70A28">
        <w:t>αμοιβολογίων</w:t>
      </w:r>
      <w:proofErr w:type="spellEnd"/>
      <w:r w:rsidR="00F07C1F">
        <w:t xml:space="preserve"> να γίνεται κατόπιν συμφωνίας </w:t>
      </w:r>
      <w:r w:rsidR="00B70A28">
        <w:t xml:space="preserve">των ΟΣΔ και των εκπροσώπων </w:t>
      </w:r>
      <w:r w:rsidR="00F07C1F">
        <w:t>των χρηστών (πχ ΓΣΒΕΕ)</w:t>
      </w:r>
      <w:r w:rsidR="00B70A28">
        <w:t xml:space="preserve">, ενώ </w:t>
      </w:r>
      <w:r w:rsidRPr="00381ABD">
        <w:t xml:space="preserve">στην περίπτωση που δεν επιτυγχάνεται, τότε να ακολουθεί </w:t>
      </w:r>
      <w:r w:rsidR="00F07C1F">
        <w:t xml:space="preserve">υποχρεωτικά </w:t>
      </w:r>
      <w:r w:rsidRPr="00381ABD">
        <w:t>η διαδικασία της διαιτησίας;</w:t>
      </w:r>
    </w:p>
    <w:p w:rsidR="00592539" w:rsidRDefault="00592539" w:rsidP="00381ABD">
      <w:pPr>
        <w:pStyle w:val="ListParagraph"/>
        <w:numPr>
          <w:ilvl w:val="0"/>
          <w:numId w:val="1"/>
        </w:numPr>
        <w:spacing w:after="240"/>
        <w:jc w:val="both"/>
      </w:pPr>
      <w:r w:rsidRPr="00381ABD">
        <w:t xml:space="preserve">Σε ποιες ενέργειες προτίθεστε να προβείτε για την </w:t>
      </w:r>
      <w:r w:rsidR="007D629C">
        <w:t xml:space="preserve">άμεση </w:t>
      </w:r>
      <w:r w:rsidRPr="00381ABD">
        <w:t xml:space="preserve">δραστική μείωση του </w:t>
      </w:r>
      <w:proofErr w:type="spellStart"/>
      <w:r w:rsidRPr="00381ABD">
        <w:t>αμοιβολογίου</w:t>
      </w:r>
      <w:proofErr w:type="spellEnd"/>
      <w:r w:rsidRPr="00381ABD">
        <w:t xml:space="preserve"> σε κάθε κατηγορία</w:t>
      </w:r>
      <w:r w:rsidR="007D629C">
        <w:t>, καθώς αυτή σήμερα είναι δυσβάσταχτη</w:t>
      </w:r>
      <w:r w:rsidRPr="00381ABD">
        <w:t>;</w:t>
      </w:r>
    </w:p>
    <w:p w:rsidR="00F07C1F" w:rsidRPr="00381ABD" w:rsidRDefault="00F07C1F" w:rsidP="00381ABD">
      <w:pPr>
        <w:pStyle w:val="ListParagraph"/>
        <w:numPr>
          <w:ilvl w:val="0"/>
          <w:numId w:val="1"/>
        </w:numPr>
        <w:spacing w:after="240"/>
        <w:jc w:val="both"/>
      </w:pPr>
      <w:r>
        <w:t>Προτίθεστε να απαλλάξετε από οποιαδήποτε επιβάρυνση τα μικρά καφενεία των μικρών οικισμών ή των απομακρυσμένων περιοχών της χώρας, για την λειτουργία τηλεόρασης ή ραδιοφώνου;</w:t>
      </w:r>
    </w:p>
    <w:p w:rsidR="00592539" w:rsidRPr="00381ABD" w:rsidRDefault="00592539" w:rsidP="00381ABD">
      <w:pPr>
        <w:pStyle w:val="ListParagraph"/>
        <w:numPr>
          <w:ilvl w:val="0"/>
          <w:numId w:val="1"/>
        </w:numPr>
        <w:spacing w:after="240"/>
        <w:jc w:val="both"/>
      </w:pPr>
      <w:r w:rsidRPr="00381ABD">
        <w:t>Σε ενδεχόμεν</w:t>
      </w:r>
      <w:r w:rsidR="00F07C1F">
        <w:t>η νομοθετική ρύθμιση, εξετάζετε</w:t>
      </w:r>
      <w:r w:rsidR="000C3CD8">
        <w:t xml:space="preserve"> </w:t>
      </w:r>
      <w:r w:rsidR="007D629C">
        <w:t>τ</w:t>
      </w:r>
      <w:r w:rsidRPr="00381ABD">
        <w:t>ο</w:t>
      </w:r>
      <w:r w:rsidR="007D629C">
        <w:t xml:space="preserve"> ενδεχόμενο της κατάργησης των ποινικών κυρώσεων για τις περιπτώσεις των καταστημά</w:t>
      </w:r>
      <w:r w:rsidR="00F07C1F">
        <w:t xml:space="preserve">των υγειονομικού ενδιαφέροντος και την </w:t>
      </w:r>
      <w:r w:rsidR="007D629C">
        <w:t>καθιέρωση</w:t>
      </w:r>
      <w:r w:rsidR="000C3CD8">
        <w:t xml:space="preserve"> </w:t>
      </w:r>
      <w:r w:rsidR="00F07C1F">
        <w:t xml:space="preserve">του </w:t>
      </w:r>
      <w:proofErr w:type="spellStart"/>
      <w:r w:rsidR="00F07C1F">
        <w:t>εξορθολογισμού</w:t>
      </w:r>
      <w:proofErr w:type="spellEnd"/>
      <w:r w:rsidR="00F07C1F">
        <w:t xml:space="preserve"> του πλαισίου ποινών και συγκεκριμένα </w:t>
      </w:r>
      <w:r w:rsidRPr="00381ABD">
        <w:t xml:space="preserve">της </w:t>
      </w:r>
      <w:r w:rsidR="00F07C1F">
        <w:t xml:space="preserve">αναλογικής </w:t>
      </w:r>
      <w:r w:rsidRPr="00381ABD">
        <w:t xml:space="preserve">διάκρισης των </w:t>
      </w:r>
      <w:r w:rsidR="00F07C1F">
        <w:t>προβλεπόμενων ποινών κατά την</w:t>
      </w:r>
      <w:r w:rsidR="000C3CD8">
        <w:t xml:space="preserve"> </w:t>
      </w:r>
      <w:r w:rsidR="00F07C1F">
        <w:t xml:space="preserve">τέλεση αδικημάτων </w:t>
      </w:r>
      <w:r w:rsidRPr="00381ABD">
        <w:t>προσβολή</w:t>
      </w:r>
      <w:r w:rsidR="00F07C1F">
        <w:t>ς της</w:t>
      </w:r>
      <w:r w:rsidRPr="00381ABD">
        <w:t xml:space="preserve"> πνευματικής ιδιοκτησίας; </w:t>
      </w:r>
    </w:p>
    <w:p w:rsidR="00592539" w:rsidRPr="00381ABD" w:rsidRDefault="00592539" w:rsidP="00381ABD">
      <w:pPr>
        <w:jc w:val="both"/>
      </w:pPr>
    </w:p>
    <w:p w:rsidR="00592539" w:rsidRPr="00381ABD" w:rsidRDefault="008E2476" w:rsidP="00381ABD">
      <w:pPr>
        <w:jc w:val="center"/>
      </w:pPr>
      <w:r>
        <w:t>6</w:t>
      </w:r>
      <w:r w:rsidR="002235E3" w:rsidRPr="00545279">
        <w:t xml:space="preserve"> </w:t>
      </w:r>
      <w:r>
        <w:t>Ιουνίου</w:t>
      </w:r>
      <w:r w:rsidR="00592539" w:rsidRPr="00381ABD">
        <w:t xml:space="preserve"> 2013</w:t>
      </w:r>
    </w:p>
    <w:p w:rsidR="00592539" w:rsidRPr="002235E3" w:rsidRDefault="00592539" w:rsidP="00381ABD">
      <w:pPr>
        <w:jc w:val="center"/>
      </w:pPr>
      <w:r w:rsidRPr="00381ABD">
        <w:t>Ο</w:t>
      </w:r>
      <w:r w:rsidR="007D629C">
        <w:t>ι</w:t>
      </w:r>
      <w:r w:rsidRPr="00381ABD">
        <w:t xml:space="preserve"> ερωτών</w:t>
      </w:r>
      <w:r w:rsidR="007D629C">
        <w:t>τες βουλευτές</w:t>
      </w:r>
    </w:p>
    <w:p w:rsidR="00E231A0" w:rsidRPr="002235E3" w:rsidRDefault="00E231A0" w:rsidP="00381ABD">
      <w:pPr>
        <w:jc w:val="center"/>
      </w:pPr>
    </w:p>
    <w:p w:rsidR="00E231A0" w:rsidRDefault="00E231A0" w:rsidP="00E231A0">
      <w:pPr>
        <w:spacing w:line="360" w:lineRule="auto"/>
      </w:pPr>
      <w:r>
        <w:t>Κώστας Δ. Τριαντάφυλλος</w:t>
      </w:r>
    </w:p>
    <w:p w:rsidR="00E231A0" w:rsidRDefault="00E231A0" w:rsidP="00E231A0">
      <w:pPr>
        <w:spacing w:line="360" w:lineRule="auto"/>
      </w:pPr>
      <w:r>
        <w:t xml:space="preserve">Φωτεινή </w:t>
      </w:r>
      <w:proofErr w:type="spellStart"/>
      <w:r>
        <w:t>Πιπιλή</w:t>
      </w:r>
      <w:proofErr w:type="spellEnd"/>
    </w:p>
    <w:p w:rsidR="00E231A0" w:rsidRDefault="00E231A0" w:rsidP="00E231A0">
      <w:pPr>
        <w:spacing w:line="360" w:lineRule="auto"/>
      </w:pPr>
      <w:r>
        <w:t xml:space="preserve">Γιάννης </w:t>
      </w:r>
      <w:proofErr w:type="spellStart"/>
      <w:r>
        <w:t>Κουτσούκος</w:t>
      </w:r>
      <w:proofErr w:type="spellEnd"/>
    </w:p>
    <w:p w:rsidR="00E231A0" w:rsidRDefault="00E231A0" w:rsidP="00E231A0">
      <w:pPr>
        <w:spacing w:line="360" w:lineRule="auto"/>
      </w:pPr>
      <w:r>
        <w:t xml:space="preserve">Αγγελική </w:t>
      </w:r>
      <w:proofErr w:type="spellStart"/>
      <w:r>
        <w:t>Γκερέκου</w:t>
      </w:r>
      <w:proofErr w:type="spellEnd"/>
    </w:p>
    <w:p w:rsidR="00E231A0" w:rsidRDefault="00E231A0" w:rsidP="00E231A0">
      <w:pPr>
        <w:spacing w:line="360" w:lineRule="auto"/>
      </w:pPr>
      <w:r>
        <w:lastRenderedPageBreak/>
        <w:t xml:space="preserve">Γεώργιος </w:t>
      </w:r>
      <w:proofErr w:type="spellStart"/>
      <w:r>
        <w:t>Ντόλιος</w:t>
      </w:r>
      <w:proofErr w:type="spellEnd"/>
    </w:p>
    <w:p w:rsidR="00E231A0" w:rsidRDefault="00E231A0" w:rsidP="00E231A0">
      <w:pPr>
        <w:spacing w:line="360" w:lineRule="auto"/>
      </w:pPr>
      <w:r>
        <w:t xml:space="preserve">Δημήτρης </w:t>
      </w:r>
      <w:proofErr w:type="spellStart"/>
      <w:r>
        <w:t>Σαλτούρος</w:t>
      </w:r>
      <w:proofErr w:type="spellEnd"/>
    </w:p>
    <w:p w:rsidR="00E231A0" w:rsidRDefault="00E231A0" w:rsidP="00E231A0">
      <w:pPr>
        <w:spacing w:line="360" w:lineRule="auto"/>
      </w:pPr>
      <w:r>
        <w:t xml:space="preserve">Χρήστος </w:t>
      </w:r>
      <w:proofErr w:type="spellStart"/>
      <w:r>
        <w:t>Γκόκας</w:t>
      </w:r>
      <w:proofErr w:type="spellEnd"/>
    </w:p>
    <w:p w:rsidR="00E231A0" w:rsidRDefault="00E231A0" w:rsidP="00E231A0">
      <w:pPr>
        <w:spacing w:line="360" w:lineRule="auto"/>
      </w:pPr>
      <w:r>
        <w:t xml:space="preserve">Βασίλης </w:t>
      </w:r>
      <w:proofErr w:type="spellStart"/>
      <w:r>
        <w:t>Κεγκέρογλου</w:t>
      </w:r>
      <w:proofErr w:type="spellEnd"/>
    </w:p>
    <w:p w:rsidR="00E231A0" w:rsidRDefault="00E231A0" w:rsidP="00E231A0">
      <w:pPr>
        <w:spacing w:line="360" w:lineRule="auto"/>
      </w:pPr>
      <w:r>
        <w:t>Δημήτρης Αναγνωστάκης</w:t>
      </w:r>
    </w:p>
    <w:p w:rsidR="00E231A0" w:rsidRDefault="00E231A0" w:rsidP="00E231A0">
      <w:pPr>
        <w:spacing w:line="360" w:lineRule="auto"/>
      </w:pPr>
      <w:r>
        <w:t xml:space="preserve">Μαρία </w:t>
      </w:r>
      <w:proofErr w:type="spellStart"/>
      <w:r>
        <w:t>Ρεπούση</w:t>
      </w:r>
      <w:proofErr w:type="spellEnd"/>
    </w:p>
    <w:p w:rsidR="00E231A0" w:rsidRDefault="00E231A0" w:rsidP="00E231A0">
      <w:pPr>
        <w:spacing w:line="360" w:lineRule="auto"/>
      </w:pPr>
      <w:r>
        <w:t xml:space="preserve">Γιώργος </w:t>
      </w:r>
      <w:proofErr w:type="spellStart"/>
      <w:r>
        <w:t>Κυρίτσης</w:t>
      </w:r>
      <w:proofErr w:type="spellEnd"/>
    </w:p>
    <w:p w:rsidR="00E231A0" w:rsidRDefault="00E231A0" w:rsidP="00E231A0">
      <w:pPr>
        <w:spacing w:line="360" w:lineRule="auto"/>
      </w:pPr>
      <w:r>
        <w:t xml:space="preserve">Θωμάς </w:t>
      </w:r>
      <w:proofErr w:type="spellStart"/>
      <w:r>
        <w:t>Ψύρρας</w:t>
      </w:r>
      <w:proofErr w:type="spellEnd"/>
    </w:p>
    <w:p w:rsidR="00E231A0" w:rsidRDefault="0062307F" w:rsidP="00E231A0">
      <w:pPr>
        <w:spacing w:line="360" w:lineRule="auto"/>
      </w:pPr>
      <w:r>
        <w:t>Κώστας</w:t>
      </w:r>
      <w:r w:rsidR="002235E3" w:rsidRPr="00545279">
        <w:t xml:space="preserve"> </w:t>
      </w:r>
      <w:proofErr w:type="spellStart"/>
      <w:r w:rsidR="00C845D5">
        <w:t>Σκρέκας</w:t>
      </w:r>
      <w:proofErr w:type="spellEnd"/>
    </w:p>
    <w:p w:rsidR="00C845D5" w:rsidRDefault="00C845D5" w:rsidP="00E231A0">
      <w:pPr>
        <w:spacing w:line="360" w:lineRule="auto"/>
      </w:pPr>
      <w:r>
        <w:t xml:space="preserve">Διονύσης </w:t>
      </w:r>
      <w:proofErr w:type="spellStart"/>
      <w:r>
        <w:t>Σταμενίτης</w:t>
      </w:r>
      <w:proofErr w:type="spellEnd"/>
    </w:p>
    <w:p w:rsidR="00C845D5" w:rsidRDefault="00C845D5" w:rsidP="00E231A0">
      <w:pPr>
        <w:spacing w:line="360" w:lineRule="auto"/>
      </w:pPr>
      <w:r>
        <w:t>Ελένη Μακρή- Θεοδώρου</w:t>
      </w:r>
    </w:p>
    <w:p w:rsidR="00C845D5" w:rsidRDefault="00C845D5" w:rsidP="00E231A0">
      <w:pPr>
        <w:spacing w:line="360" w:lineRule="auto"/>
      </w:pPr>
      <w:r>
        <w:t>Παύλος Βογιατζής</w:t>
      </w:r>
    </w:p>
    <w:p w:rsidR="00C845D5" w:rsidRDefault="00C845D5" w:rsidP="00E231A0">
      <w:pPr>
        <w:spacing w:line="360" w:lineRule="auto"/>
      </w:pPr>
      <w:r>
        <w:t>Πύρρος Δήμας</w:t>
      </w:r>
    </w:p>
    <w:p w:rsidR="00C845D5" w:rsidRDefault="00C845D5" w:rsidP="00E231A0">
      <w:pPr>
        <w:spacing w:line="360" w:lineRule="auto"/>
      </w:pPr>
      <w:r>
        <w:t>Βασίλειος Νικόλαος Α. Υψηλάντης</w:t>
      </w:r>
    </w:p>
    <w:p w:rsidR="00C845D5" w:rsidRDefault="00C845D5" w:rsidP="00E231A0">
      <w:pPr>
        <w:spacing w:line="360" w:lineRule="auto"/>
      </w:pPr>
      <w:r>
        <w:t xml:space="preserve">Οδυσσέας </w:t>
      </w:r>
      <w:proofErr w:type="spellStart"/>
      <w:r>
        <w:t>Κωνσταντινόπουλος</w:t>
      </w:r>
      <w:proofErr w:type="spellEnd"/>
    </w:p>
    <w:p w:rsidR="00C845D5" w:rsidRDefault="00C845D5" w:rsidP="00E231A0">
      <w:pPr>
        <w:spacing w:line="360" w:lineRule="auto"/>
      </w:pPr>
      <w:r>
        <w:t>Παναγιώτης Ρήγας</w:t>
      </w:r>
    </w:p>
    <w:p w:rsidR="00C845D5" w:rsidRDefault="00C845D5" w:rsidP="00E231A0">
      <w:pPr>
        <w:spacing w:line="360" w:lineRule="auto"/>
      </w:pPr>
      <w:r>
        <w:t xml:space="preserve">Ιωάννης </w:t>
      </w:r>
      <w:proofErr w:type="spellStart"/>
      <w:r>
        <w:t>Κεφαλογιάννης</w:t>
      </w:r>
      <w:proofErr w:type="spellEnd"/>
    </w:p>
    <w:p w:rsidR="00C845D5" w:rsidRDefault="00C845D5" w:rsidP="00E231A0">
      <w:pPr>
        <w:spacing w:line="360" w:lineRule="auto"/>
      </w:pPr>
      <w:r>
        <w:t>Γιάννης Καράμπελας</w:t>
      </w:r>
    </w:p>
    <w:p w:rsidR="00C845D5" w:rsidRDefault="00C845D5" w:rsidP="00E231A0">
      <w:pPr>
        <w:spacing w:line="360" w:lineRule="auto"/>
      </w:pPr>
      <w:r>
        <w:t xml:space="preserve">Ανδρέας </w:t>
      </w:r>
      <w:proofErr w:type="spellStart"/>
      <w:r>
        <w:t>Κουτσούμπας</w:t>
      </w:r>
      <w:proofErr w:type="spellEnd"/>
    </w:p>
    <w:p w:rsidR="00C845D5" w:rsidRDefault="00C845D5" w:rsidP="00E231A0">
      <w:pPr>
        <w:spacing w:line="360" w:lineRule="auto"/>
      </w:pPr>
      <w:r>
        <w:t>Χρίστος Δήμας</w:t>
      </w:r>
    </w:p>
    <w:p w:rsidR="00C845D5" w:rsidRDefault="00C845D5" w:rsidP="00E231A0">
      <w:pPr>
        <w:spacing w:line="360" w:lineRule="auto"/>
      </w:pPr>
      <w:r>
        <w:t xml:space="preserve">Μιχάλης </w:t>
      </w:r>
      <w:proofErr w:type="spellStart"/>
      <w:r>
        <w:t>Κασσής</w:t>
      </w:r>
      <w:proofErr w:type="spellEnd"/>
    </w:p>
    <w:p w:rsidR="00C845D5" w:rsidRDefault="00C845D5" w:rsidP="00E231A0">
      <w:pPr>
        <w:spacing w:line="360" w:lineRule="auto"/>
      </w:pPr>
      <w:r>
        <w:t xml:space="preserve">Γιάννης </w:t>
      </w:r>
      <w:proofErr w:type="spellStart"/>
      <w:r>
        <w:t>Δριβελέγκας</w:t>
      </w:r>
      <w:proofErr w:type="spellEnd"/>
    </w:p>
    <w:p w:rsidR="00C845D5" w:rsidRDefault="00C845D5" w:rsidP="00E231A0">
      <w:pPr>
        <w:spacing w:line="360" w:lineRule="auto"/>
      </w:pPr>
      <w:r>
        <w:t xml:space="preserve">Πάρις </w:t>
      </w:r>
      <w:proofErr w:type="spellStart"/>
      <w:r>
        <w:t>Κουκουλόπουλος</w:t>
      </w:r>
      <w:proofErr w:type="spellEnd"/>
    </w:p>
    <w:p w:rsidR="00C845D5" w:rsidRDefault="00C845D5" w:rsidP="00E231A0">
      <w:pPr>
        <w:spacing w:line="360" w:lineRule="auto"/>
      </w:pPr>
    </w:p>
    <w:p w:rsidR="00E231A0" w:rsidRDefault="00E231A0" w:rsidP="00E231A0">
      <w:pPr>
        <w:spacing w:line="360" w:lineRule="auto"/>
      </w:pPr>
    </w:p>
    <w:p w:rsidR="00E231A0" w:rsidRPr="00E231A0" w:rsidRDefault="00E231A0" w:rsidP="00E231A0"/>
    <w:sectPr w:rsidR="00E231A0" w:rsidRPr="00E231A0" w:rsidSect="00051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2EA5"/>
    <w:multiLevelType w:val="hybridMultilevel"/>
    <w:tmpl w:val="32FEA8F8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9"/>
    <w:rsid w:val="00051499"/>
    <w:rsid w:val="000B4A3B"/>
    <w:rsid w:val="000C3CD8"/>
    <w:rsid w:val="00103BB0"/>
    <w:rsid w:val="0011280B"/>
    <w:rsid w:val="0012778C"/>
    <w:rsid w:val="00144B3F"/>
    <w:rsid w:val="0017500C"/>
    <w:rsid w:val="001D1530"/>
    <w:rsid w:val="00200DA5"/>
    <w:rsid w:val="002235E3"/>
    <w:rsid w:val="002754F0"/>
    <w:rsid w:val="00280814"/>
    <w:rsid w:val="00381ABD"/>
    <w:rsid w:val="00431B41"/>
    <w:rsid w:val="00545279"/>
    <w:rsid w:val="00592539"/>
    <w:rsid w:val="0062307F"/>
    <w:rsid w:val="00635199"/>
    <w:rsid w:val="006B09FD"/>
    <w:rsid w:val="006E206C"/>
    <w:rsid w:val="007523E5"/>
    <w:rsid w:val="00753F4E"/>
    <w:rsid w:val="007D629C"/>
    <w:rsid w:val="007D6EA9"/>
    <w:rsid w:val="007E6119"/>
    <w:rsid w:val="00857C03"/>
    <w:rsid w:val="00862EDD"/>
    <w:rsid w:val="008E2476"/>
    <w:rsid w:val="00976ABF"/>
    <w:rsid w:val="009C17EB"/>
    <w:rsid w:val="00A72B57"/>
    <w:rsid w:val="00A9311D"/>
    <w:rsid w:val="00A96D7D"/>
    <w:rsid w:val="00B70A28"/>
    <w:rsid w:val="00C845D5"/>
    <w:rsid w:val="00CA799A"/>
    <w:rsid w:val="00D87121"/>
    <w:rsid w:val="00E231A0"/>
    <w:rsid w:val="00F0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EA9"/>
    <w:pPr>
      <w:ind w:left="720"/>
    </w:pPr>
  </w:style>
  <w:style w:type="paragraph" w:styleId="BalloonText">
    <w:name w:val="Balloon Text"/>
    <w:basedOn w:val="Normal"/>
    <w:link w:val="Char"/>
    <w:uiPriority w:val="99"/>
    <w:semiHidden/>
    <w:unhideWhenUsed/>
    <w:rsid w:val="008E24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8E24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EA9"/>
    <w:pPr>
      <w:ind w:left="720"/>
    </w:pPr>
  </w:style>
  <w:style w:type="paragraph" w:styleId="BalloonText">
    <w:name w:val="Balloon Text"/>
    <w:basedOn w:val="Normal"/>
    <w:link w:val="Char"/>
    <w:uiPriority w:val="99"/>
    <w:semiHidden/>
    <w:unhideWhenUsed/>
    <w:rsid w:val="008E24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8E24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Ερώτηση</vt:lpstr>
      <vt:lpstr>Ερώτηση</vt:lpstr>
    </vt:vector>
  </TitlesOfParts>
  <Company>Technokids - Technoplus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Ερώτηση</dc:title>
  <dc:creator>user</dc:creator>
  <cp:lastModifiedBy>Epimelitirio</cp:lastModifiedBy>
  <cp:revision>2</cp:revision>
  <cp:lastPrinted>2013-06-06T08:07:00Z</cp:lastPrinted>
  <dcterms:created xsi:type="dcterms:W3CDTF">2013-10-01T21:48:00Z</dcterms:created>
  <dcterms:modified xsi:type="dcterms:W3CDTF">2013-10-01T21:48:00Z</dcterms:modified>
</cp:coreProperties>
</file>