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C5" w:rsidRPr="006F79CE" w:rsidRDefault="006003C5" w:rsidP="006003C5">
      <w:pPr>
        <w:spacing w:after="0" w:line="240" w:lineRule="auto"/>
      </w:pPr>
      <w:r>
        <w:rPr>
          <w:lang w:val="en-US"/>
        </w:rPr>
        <w:t>Pierre</w:t>
      </w:r>
      <w:r w:rsidRPr="006F79CE">
        <w:t xml:space="preserve"> </w:t>
      </w:r>
      <w:proofErr w:type="spellStart"/>
      <w:r>
        <w:rPr>
          <w:lang w:val="en-US"/>
        </w:rPr>
        <w:t>Moscovicci</w:t>
      </w:r>
      <w:proofErr w:type="spellEnd"/>
    </w:p>
    <w:p w:rsidR="006003C5" w:rsidRDefault="006003C5" w:rsidP="006003C5">
      <w:pPr>
        <w:spacing w:after="0" w:line="240" w:lineRule="auto"/>
      </w:pPr>
      <w:r>
        <w:t>Μέλος της Ευρωπαϊκής Επιτροπής</w:t>
      </w:r>
    </w:p>
    <w:p w:rsidR="006003C5" w:rsidRDefault="006003C5" w:rsidP="006003C5">
      <w:pPr>
        <w:spacing w:after="0" w:line="240" w:lineRule="auto"/>
      </w:pPr>
    </w:p>
    <w:p w:rsidR="006003C5" w:rsidRDefault="006003C5" w:rsidP="006003C5">
      <w:pPr>
        <w:spacing w:after="0" w:line="240" w:lineRule="auto"/>
      </w:pPr>
    </w:p>
    <w:p w:rsidR="006003C5" w:rsidRDefault="006003C5" w:rsidP="006003C5">
      <w:pPr>
        <w:spacing w:after="0" w:line="240" w:lineRule="auto"/>
      </w:pPr>
      <w:r>
        <w:tab/>
      </w:r>
      <w:r>
        <w:tab/>
      </w:r>
      <w:r>
        <w:tab/>
      </w:r>
      <w:r>
        <w:tab/>
      </w:r>
      <w:r>
        <w:tab/>
      </w:r>
      <w:r>
        <w:tab/>
      </w:r>
      <w:r>
        <w:tab/>
        <w:t>Βρυξέλλες, 8-3-2016</w:t>
      </w:r>
    </w:p>
    <w:p w:rsidR="006003C5" w:rsidRDefault="006003C5" w:rsidP="006003C5">
      <w:pPr>
        <w:spacing w:after="0" w:line="240" w:lineRule="auto"/>
      </w:pPr>
    </w:p>
    <w:p w:rsidR="006003C5" w:rsidRDefault="006003C5" w:rsidP="006003C5">
      <w:pPr>
        <w:spacing w:after="0" w:line="240" w:lineRule="auto"/>
      </w:pPr>
      <w:r>
        <w:t>Αγαπητέ κύριε Μπενέτο,</w:t>
      </w:r>
    </w:p>
    <w:p w:rsidR="006003C5" w:rsidRDefault="006003C5" w:rsidP="006003C5">
      <w:pPr>
        <w:spacing w:after="0" w:line="240" w:lineRule="auto"/>
      </w:pPr>
    </w:p>
    <w:p w:rsidR="006003C5" w:rsidRPr="002D09E6" w:rsidRDefault="006003C5" w:rsidP="00186DEB">
      <w:pPr>
        <w:spacing w:after="0" w:line="240" w:lineRule="auto"/>
        <w:jc w:val="both"/>
        <w:rPr>
          <w:b/>
        </w:rPr>
      </w:pPr>
      <w:r>
        <w:t xml:space="preserve">Εκ μέρους του Προέδρου της Ευρωπαϊκής Επιτροπής, κ. </w:t>
      </w:r>
      <w:r>
        <w:rPr>
          <w:lang w:val="en-US"/>
        </w:rPr>
        <w:t>Jean</w:t>
      </w:r>
      <w:r w:rsidRPr="006003C5">
        <w:t>-</w:t>
      </w:r>
      <w:r>
        <w:rPr>
          <w:lang w:val="en-US"/>
        </w:rPr>
        <w:t>Claude</w:t>
      </w:r>
      <w:r w:rsidRPr="006003C5">
        <w:t xml:space="preserve"> </w:t>
      </w:r>
      <w:proofErr w:type="spellStart"/>
      <w:r>
        <w:rPr>
          <w:lang w:val="en-US"/>
        </w:rPr>
        <w:t>Juncker</w:t>
      </w:r>
      <w:proofErr w:type="spellEnd"/>
      <w:r w:rsidRPr="006003C5">
        <w:t xml:space="preserve">, </w:t>
      </w:r>
      <w:r>
        <w:t>θα ήθελα πρώτα να σας βεβαιώσω ότι συμμερίζομαι πλήρως τις ανησυχίες σας με σεβασμό προς τις ιδιαίτερες προκλήσεις που η χώρα σας, Ελλάδα, και πιο συγκεκριμένα τα νησιά της, αντιμετωπίζουν λόγω της γεωγραφικής κατάστασης και των γεωλογικών ιδιαιτεροτήτων συγκρινόμενα με τους περισσότερους εταίρους της Ε.Ε. Από την άλλη πλευρά, όπως πολύ καλά γνωρίζετε</w:t>
      </w:r>
      <w:r w:rsidR="00656324">
        <w:t xml:space="preserve">, </w:t>
      </w:r>
      <w:r w:rsidR="00656324" w:rsidRPr="002D09E6">
        <w:rPr>
          <w:b/>
        </w:rPr>
        <w:t>οι</w:t>
      </w:r>
      <w:r w:rsidRPr="002D09E6">
        <w:rPr>
          <w:b/>
        </w:rPr>
        <w:t xml:space="preserve"> συντελεστές φορολογίας και ΦΠΑ </w:t>
      </w:r>
      <w:r w:rsidR="00656324" w:rsidRPr="002D09E6">
        <w:rPr>
          <w:b/>
        </w:rPr>
        <w:t>εμπίπτουν στην αρμοδιότητα των εθνικών αρχών της Ε.Ε.</w:t>
      </w:r>
    </w:p>
    <w:p w:rsidR="00656324" w:rsidRDefault="00656324" w:rsidP="00186DEB">
      <w:pPr>
        <w:spacing w:after="0" w:line="240" w:lineRule="auto"/>
        <w:jc w:val="both"/>
      </w:pPr>
      <w:bookmarkStart w:id="0" w:name="_GoBack"/>
      <w:bookmarkEnd w:id="0"/>
    </w:p>
    <w:p w:rsidR="00656324" w:rsidRDefault="00656324" w:rsidP="00186DEB">
      <w:pPr>
        <w:spacing w:after="0" w:line="240" w:lineRule="auto"/>
        <w:jc w:val="both"/>
      </w:pPr>
      <w:r>
        <w:t>Στην Ελλάδα, υπάρχει έντονη η ανάγκη για μεταρρύθμιση του ΦΠΑ. Παρά το γεγονός ότι υπάρχει ένας υψηλός σταθερός συντελεστής του 23%  σε σύγκριση με το μέσο όρο της Ε.Ε. του 21%</w:t>
      </w:r>
      <w:r w:rsidR="00095795">
        <w:t>, τα έσοδα από το ΦΠΑ ως ποσοστό του ΑΕΠ είναι αρκετά χαμηλότερα από το μέσο όρο της Ε.Ε., με μόνο το 36,3% των πιθανών εσόδων από το ΦΠΑ συγκεντρωμένα το 2014. Η αποδοτικότητα του χαμηλού ΦΠΑ οφείλετε σε πολλούς μειωμένους συντελεστές ΦΠΑ και διαδεδομένη υπό δήλωση και/ή υπό συλλογή. Γενικά, φαίνεται ότι πολλοί από τους μειωμένους συντελεστές ΦΠΑ</w:t>
      </w:r>
      <w:r w:rsidR="00066DDA">
        <w:t xml:space="preserve"> είναι ανεπαρκής και μερικές φορές ενάντια στους αναδιανεμητικούς τους στόχους. </w:t>
      </w:r>
      <w:r w:rsidR="00087ECA">
        <w:t>Υπολογίζοντας τις διανεμητικές επιδράσεις των μειωμένων συντελεστών είναι ιδιαίτερης σημασίας δεδομένου ότι, πέρα για πέρα, η Ελλάδα είχε μια παράδοση φορολόγησης ενός πολύ μεγάλου ποσοστού αγαθών και υπηρεσιών σε μειωμένους συντελεστές (δηλ. γύρω στο 54% της φορολογητέας βάσης του ΦΠΑ το 2014)</w:t>
      </w:r>
      <w:r w:rsidR="00DF79E0">
        <w:t xml:space="preserve"> το οποίο επιδράει στην αποδοτικότητα του ΦΠΑ. Περιορίζοντας τη χρήση των μειωμένων συντελεστών ΦΠΑ είναι απαραίτητο να αυξήσουμε την αποδοτικότητα του συστήματος ΦΠΑ και των δημοσιονομικών εσόδων.</w:t>
      </w:r>
    </w:p>
    <w:p w:rsidR="00DF79E0" w:rsidRDefault="00DF79E0" w:rsidP="00186DEB">
      <w:pPr>
        <w:spacing w:after="0" w:line="240" w:lineRule="auto"/>
        <w:jc w:val="both"/>
      </w:pPr>
    </w:p>
    <w:p w:rsidR="00DF79E0" w:rsidRDefault="00DF79E0" w:rsidP="00186DEB">
      <w:pPr>
        <w:spacing w:after="0" w:line="240" w:lineRule="auto"/>
        <w:jc w:val="both"/>
      </w:pPr>
      <w:r>
        <w:t>Σαν μέρος των δεσμεύσεων που ανέλαβε η Ελλάδα για να λάβει οικονομική βοήθεια από τον ΕΜΣ (Ευρωπαϊκός Μηχανισμός Σταθερότητας), οι Ελληνικές αρχές υιοθέτησαν τον Ιούλιο του 2015 μια σημαντική μεταρρύθμιση του ΦΠΑ που εξορθολόγησε το σύστημα και διεύρυνε τη φορολογική βάση. Συγκεκριμένα, η μεταρρύθμιση στοχεύει στην απλοποίηση του συστήματος ΦΠΑ, μεταξύ άλλων μέτρων, με περαιτέρω περιορισμό της χρήσης μειωμένων συντελεστών και εξαλείφοντας τις γεωγραφικές διαφορές.</w:t>
      </w:r>
    </w:p>
    <w:p w:rsidR="00E25259" w:rsidRDefault="00E25259" w:rsidP="00186DEB">
      <w:pPr>
        <w:spacing w:after="0" w:line="240" w:lineRule="auto"/>
        <w:jc w:val="both"/>
      </w:pPr>
    </w:p>
    <w:p w:rsidR="00186DEB" w:rsidRDefault="00E25259" w:rsidP="00186DEB">
      <w:pPr>
        <w:spacing w:after="0" w:line="240" w:lineRule="auto"/>
        <w:jc w:val="both"/>
      </w:pPr>
      <w:r>
        <w:t xml:space="preserve">Οι εκπτώσεις του ΦΠΑ για τα Νησιά του Αιγαίου θα καταργηθούν σταδιακά μέχρι τις 31 Δεκεμβρίου 2016: για την πρώτη ομάδα νησιών από τις 1 Οκτωβρίου 2015, την δεύτερη ομάδα από τις 1 Ιουνίου 2016, και από τις 1 Ιανουαρίου 2017 για τα υπόλοιπα νησιά. Αναμένεται ότι αυτό θα δώσει αρκετό επιπρόσθετο χρόνο στις επιχειρήσεις να ενισχύσουν την ανταγωνιστικότητα τους για τις νέες συνθήκες. Επιπλέον, </w:t>
      </w:r>
      <w:r w:rsidR="009F499D">
        <w:t xml:space="preserve">άλλα </w:t>
      </w:r>
      <w:r w:rsidR="00186DEB">
        <w:t>στοχευόμενα</w:t>
      </w:r>
      <w:r w:rsidR="009F499D">
        <w:t xml:space="preserve"> μέσα θα αναπτυχθούν για την υποστήριξη της ανταγωνιστικότητας και της εργασίας στα Νησιά του Αιγαίου. Εκτός από αυτό, τα νησιά επίσης θα λάβουν ειδική υποστήριξη για τις μεταφορές και θα υπάρχει ειδικός φόρος εισοδήματος ως κίνητρο για τα νησιά με πολύ μικρό πληθυσμό</w:t>
      </w:r>
      <w:r w:rsidR="00186DEB">
        <w:t>.</w:t>
      </w:r>
    </w:p>
    <w:p w:rsidR="00186DEB" w:rsidRDefault="00186DEB" w:rsidP="00186DEB">
      <w:pPr>
        <w:spacing w:after="0" w:line="240" w:lineRule="auto"/>
        <w:jc w:val="both"/>
      </w:pPr>
    </w:p>
    <w:p w:rsidR="00186DEB" w:rsidRDefault="00186DEB" w:rsidP="00186DEB">
      <w:pPr>
        <w:spacing w:after="0" w:line="240" w:lineRule="auto"/>
        <w:jc w:val="both"/>
      </w:pPr>
      <w:r>
        <w:t xml:space="preserve">Επιτρέψτε μου να επαναλάβω τις ευχαριστίες για την επιστολή σας και για το ενδιαφέρον σας γι’ αυτά τα κρίσιμα θέματα. Η Επιτροπή θα συνεχίσει να δουλεύει με τις Ελληνικές </w:t>
      </w:r>
      <w:r>
        <w:lastRenderedPageBreak/>
        <w:t>αρχές για να βεβαιώσει ότι η Ελλάδα θα επιστρέψει σε μια σταθερή πορεία απασχόλησης και ανάπτυξης, επίσης καθώς αυτό σχετίζεται με τα νησιά και τις οικονομίες τους.</w:t>
      </w:r>
    </w:p>
    <w:p w:rsidR="00186DEB" w:rsidRDefault="00186DEB" w:rsidP="006003C5">
      <w:pPr>
        <w:spacing w:after="0" w:line="240" w:lineRule="auto"/>
      </w:pPr>
    </w:p>
    <w:p w:rsidR="00186DEB" w:rsidRDefault="00186DEB" w:rsidP="006003C5">
      <w:pPr>
        <w:spacing w:after="0" w:line="240" w:lineRule="auto"/>
      </w:pPr>
      <w:r>
        <w:t>Με τις καλύτερες ευχές</w:t>
      </w:r>
    </w:p>
    <w:p w:rsidR="00186DEB" w:rsidRDefault="00186DEB" w:rsidP="006003C5">
      <w:pPr>
        <w:spacing w:after="0" w:line="240" w:lineRule="auto"/>
      </w:pPr>
    </w:p>
    <w:p w:rsidR="00E25259" w:rsidRPr="006003C5" w:rsidRDefault="00186DEB" w:rsidP="006003C5">
      <w:pPr>
        <w:spacing w:after="0" w:line="240" w:lineRule="auto"/>
      </w:pPr>
      <w:r>
        <w:rPr>
          <w:lang w:val="en-US"/>
        </w:rPr>
        <w:t>Pierre</w:t>
      </w:r>
      <w:r w:rsidRPr="006F79CE">
        <w:t xml:space="preserve"> </w:t>
      </w:r>
      <w:proofErr w:type="spellStart"/>
      <w:r>
        <w:rPr>
          <w:lang w:val="en-US"/>
        </w:rPr>
        <w:t>Moscovici</w:t>
      </w:r>
      <w:proofErr w:type="spellEnd"/>
      <w:r w:rsidRPr="006F79CE">
        <w:t xml:space="preserve"> </w:t>
      </w:r>
      <w:r w:rsidR="009F499D">
        <w:t xml:space="preserve"> </w:t>
      </w:r>
    </w:p>
    <w:sectPr w:rsidR="00E25259" w:rsidRPr="006003C5" w:rsidSect="005B3E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C5"/>
    <w:rsid w:val="00066DDA"/>
    <w:rsid w:val="00087ECA"/>
    <w:rsid w:val="00095795"/>
    <w:rsid w:val="00186DEB"/>
    <w:rsid w:val="002D09E6"/>
    <w:rsid w:val="005B3EAC"/>
    <w:rsid w:val="006003C5"/>
    <w:rsid w:val="00656324"/>
    <w:rsid w:val="006F79CE"/>
    <w:rsid w:val="009F499D"/>
    <w:rsid w:val="00DF79E0"/>
    <w:rsid w:val="00E25259"/>
    <w:rsid w:val="00E43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2743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QUEST</cp:lastModifiedBy>
  <cp:revision>4</cp:revision>
  <dcterms:created xsi:type="dcterms:W3CDTF">2016-04-25T08:45:00Z</dcterms:created>
  <dcterms:modified xsi:type="dcterms:W3CDTF">2016-04-25T08:47:00Z</dcterms:modified>
</cp:coreProperties>
</file>